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CE" w:rsidRPr="00C21644" w:rsidRDefault="00267DC5" w:rsidP="00166699">
      <w:pPr>
        <w:pStyle w:val="Title"/>
        <w:rPr>
          <w:b/>
        </w:rPr>
      </w:pPr>
      <w:r w:rsidRPr="00C21644">
        <w:rPr>
          <w:b/>
        </w:rPr>
        <w:t>Estimating:</w:t>
      </w:r>
    </w:p>
    <w:p w:rsidR="00166699" w:rsidRPr="00166699" w:rsidRDefault="00166699" w:rsidP="00166699">
      <w:pPr>
        <w:spacing w:after="0"/>
        <w:rPr>
          <w:i/>
        </w:rPr>
      </w:pPr>
      <w:r w:rsidRPr="00166699">
        <w:rPr>
          <w:i/>
        </w:rPr>
        <w:t>It's easy to estimate what you know.</w:t>
      </w:r>
    </w:p>
    <w:p w:rsidR="00166699" w:rsidRPr="00166699" w:rsidRDefault="00166699" w:rsidP="00166699">
      <w:pPr>
        <w:spacing w:after="0"/>
        <w:rPr>
          <w:i/>
        </w:rPr>
      </w:pPr>
      <w:r w:rsidRPr="00166699">
        <w:rPr>
          <w:i/>
        </w:rPr>
        <w:t>It's hard to estimate what you know you don't know.</w:t>
      </w:r>
    </w:p>
    <w:p w:rsidR="00166699" w:rsidRDefault="00166699" w:rsidP="00166699">
      <w:pPr>
        <w:spacing w:after="0"/>
        <w:rPr>
          <w:i/>
        </w:rPr>
      </w:pPr>
      <w:r w:rsidRPr="00166699">
        <w:rPr>
          <w:i/>
        </w:rPr>
        <w:t xml:space="preserve">It's very hard to estimate things that you don't know you don't </w:t>
      </w:r>
      <w:r w:rsidR="00B86C56" w:rsidRPr="00166699">
        <w:rPr>
          <w:i/>
        </w:rPr>
        <w:t>know</w:t>
      </w:r>
      <w:r w:rsidR="00B86C56">
        <w:rPr>
          <w:i/>
        </w:rPr>
        <w:t xml:space="preserve"> (</w:t>
      </w:r>
      <w:r w:rsidR="00FD40E1">
        <w:rPr>
          <w:i/>
        </w:rPr>
        <w:t>some would say impossible)</w:t>
      </w:r>
      <w:r w:rsidRPr="00166699">
        <w:rPr>
          <w:i/>
        </w:rPr>
        <w:t xml:space="preserve">. </w:t>
      </w:r>
    </w:p>
    <w:p w:rsidR="008166CF" w:rsidRPr="0052606A" w:rsidRDefault="0052606A" w:rsidP="0052606A">
      <w:pPr>
        <w:pStyle w:val="Heading1"/>
      </w:pPr>
      <w:r w:rsidRPr="0052606A">
        <w:t>Table of Contents</w:t>
      </w:r>
    </w:p>
    <w:p w:rsidR="00BE0C62" w:rsidRPr="00F63D0A" w:rsidRDefault="00BE0C62" w:rsidP="00F63D0A">
      <w:pPr>
        <w:spacing w:after="0"/>
        <w:rPr>
          <w:b/>
        </w:rPr>
      </w:pPr>
      <w:r w:rsidRPr="00F63D0A">
        <w:rPr>
          <w:b/>
        </w:rPr>
        <w:t xml:space="preserve">Estimating </w:t>
      </w:r>
      <w:r w:rsidR="00B23FD9" w:rsidRPr="00F63D0A">
        <w:rPr>
          <w:b/>
        </w:rPr>
        <w:t>Checklist</w:t>
      </w:r>
      <w:r w:rsidRPr="00F63D0A">
        <w:rPr>
          <w:b/>
        </w:rPr>
        <w:tab/>
      </w:r>
      <w:r w:rsidRPr="00F63D0A">
        <w:rPr>
          <w:b/>
        </w:rPr>
        <w:tab/>
        <w:t>2</w:t>
      </w:r>
    </w:p>
    <w:p w:rsidR="00B23FD9" w:rsidRPr="00F63D0A" w:rsidRDefault="00B23FD9" w:rsidP="00F63D0A">
      <w:pPr>
        <w:spacing w:after="0"/>
        <w:rPr>
          <w:b/>
        </w:rPr>
      </w:pPr>
      <w:r w:rsidRPr="00F63D0A">
        <w:rPr>
          <w:b/>
        </w:rPr>
        <w:t>Estimating Process</w:t>
      </w:r>
      <w:r w:rsidRPr="00F63D0A">
        <w:rPr>
          <w:b/>
        </w:rPr>
        <w:tab/>
      </w:r>
      <w:r w:rsidRPr="00F63D0A">
        <w:rPr>
          <w:b/>
        </w:rPr>
        <w:tab/>
      </w:r>
      <w:r w:rsidR="00E25BAF" w:rsidRPr="00F63D0A">
        <w:rPr>
          <w:b/>
        </w:rPr>
        <w:t>3</w:t>
      </w:r>
    </w:p>
    <w:p w:rsidR="0053030A" w:rsidRPr="00F63D0A" w:rsidRDefault="0053030A" w:rsidP="00F63D0A">
      <w:pPr>
        <w:spacing w:after="0"/>
        <w:rPr>
          <w:b/>
        </w:rPr>
      </w:pPr>
      <w:r w:rsidRPr="00F63D0A">
        <w:rPr>
          <w:b/>
        </w:rPr>
        <w:t>What is an Estimate?</w:t>
      </w:r>
      <w:r w:rsidRPr="00F63D0A">
        <w:rPr>
          <w:b/>
        </w:rPr>
        <w:tab/>
      </w:r>
      <w:r w:rsidRPr="00F63D0A">
        <w:rPr>
          <w:b/>
        </w:rPr>
        <w:tab/>
      </w:r>
      <w:r w:rsidR="00E25BAF" w:rsidRPr="00F63D0A">
        <w:rPr>
          <w:b/>
        </w:rPr>
        <w:t>4</w:t>
      </w:r>
    </w:p>
    <w:p w:rsidR="0053030A" w:rsidRPr="00F63D0A" w:rsidRDefault="0053030A" w:rsidP="00F63D0A">
      <w:pPr>
        <w:spacing w:after="0"/>
        <w:rPr>
          <w:b/>
        </w:rPr>
      </w:pPr>
      <w:r w:rsidRPr="00F63D0A">
        <w:rPr>
          <w:b/>
        </w:rPr>
        <w:t>Peer Review</w:t>
      </w:r>
      <w:r w:rsidRPr="00F63D0A">
        <w:rPr>
          <w:b/>
        </w:rPr>
        <w:tab/>
      </w:r>
      <w:r w:rsidRPr="00F63D0A">
        <w:rPr>
          <w:b/>
        </w:rPr>
        <w:tab/>
      </w:r>
      <w:r w:rsidRPr="00F63D0A">
        <w:rPr>
          <w:b/>
        </w:rPr>
        <w:tab/>
      </w:r>
      <w:r w:rsidR="00E25BAF" w:rsidRPr="00F63D0A">
        <w:rPr>
          <w:b/>
        </w:rPr>
        <w:t>4</w:t>
      </w:r>
    </w:p>
    <w:p w:rsidR="00E25BAF" w:rsidRPr="00F63D0A" w:rsidRDefault="00E25BAF" w:rsidP="00F63D0A">
      <w:pPr>
        <w:spacing w:after="0"/>
        <w:rPr>
          <w:b/>
        </w:rPr>
      </w:pPr>
      <w:r w:rsidRPr="00F63D0A">
        <w:rPr>
          <w:b/>
        </w:rPr>
        <w:t>Uncertainty</w:t>
      </w:r>
      <w:r w:rsidRPr="00F63D0A">
        <w:rPr>
          <w:b/>
        </w:rPr>
        <w:tab/>
      </w:r>
      <w:r w:rsidRPr="00F63D0A">
        <w:rPr>
          <w:b/>
        </w:rPr>
        <w:tab/>
      </w:r>
      <w:r w:rsidRPr="00F63D0A">
        <w:rPr>
          <w:b/>
        </w:rPr>
        <w:tab/>
        <w:t>5</w:t>
      </w:r>
    </w:p>
    <w:p w:rsidR="00E25BAF" w:rsidRPr="00F63D0A" w:rsidRDefault="00E25BAF" w:rsidP="00F63D0A">
      <w:pPr>
        <w:spacing w:after="0"/>
        <w:rPr>
          <w:b/>
        </w:rPr>
      </w:pPr>
      <w:r w:rsidRPr="00F63D0A">
        <w:rPr>
          <w:b/>
        </w:rPr>
        <w:t>Variation</w:t>
      </w:r>
      <w:r w:rsidRPr="00F63D0A">
        <w:rPr>
          <w:b/>
        </w:rPr>
        <w:tab/>
      </w:r>
      <w:r w:rsidRPr="00F63D0A">
        <w:rPr>
          <w:b/>
        </w:rPr>
        <w:tab/>
      </w:r>
      <w:r w:rsidRPr="00F63D0A">
        <w:rPr>
          <w:b/>
        </w:rPr>
        <w:tab/>
        <w:t>5</w:t>
      </w:r>
    </w:p>
    <w:p w:rsidR="00E623CF" w:rsidRPr="00F63D0A" w:rsidRDefault="00E623CF" w:rsidP="00F63D0A">
      <w:pPr>
        <w:spacing w:after="0"/>
        <w:rPr>
          <w:b/>
        </w:rPr>
      </w:pPr>
      <w:r w:rsidRPr="00F63D0A">
        <w:rPr>
          <w:b/>
        </w:rPr>
        <w:t>Estimating Rules</w:t>
      </w:r>
      <w:r w:rsidRPr="00F63D0A">
        <w:rPr>
          <w:b/>
        </w:rPr>
        <w:tab/>
      </w:r>
      <w:r w:rsidRPr="00F63D0A">
        <w:rPr>
          <w:b/>
        </w:rPr>
        <w:tab/>
        <w:t>6</w:t>
      </w:r>
    </w:p>
    <w:p w:rsidR="00E623CF" w:rsidRPr="00F63D0A" w:rsidRDefault="00E623CF" w:rsidP="00F63D0A">
      <w:pPr>
        <w:spacing w:after="0"/>
        <w:rPr>
          <w:b/>
        </w:rPr>
      </w:pPr>
      <w:r w:rsidRPr="00F63D0A">
        <w:rPr>
          <w:b/>
        </w:rPr>
        <w:t>Estimating Mistakes</w:t>
      </w:r>
      <w:r w:rsidRPr="00F63D0A">
        <w:rPr>
          <w:b/>
        </w:rPr>
        <w:tab/>
      </w:r>
      <w:r w:rsidRPr="00F63D0A">
        <w:rPr>
          <w:b/>
        </w:rPr>
        <w:tab/>
        <w:t>6</w:t>
      </w:r>
    </w:p>
    <w:p w:rsidR="00E623CF" w:rsidRPr="00F63D0A" w:rsidRDefault="00E623CF" w:rsidP="00F63D0A">
      <w:pPr>
        <w:spacing w:after="0"/>
        <w:rPr>
          <w:b/>
        </w:rPr>
      </w:pPr>
      <w:r w:rsidRPr="00F63D0A">
        <w:rPr>
          <w:b/>
        </w:rPr>
        <w:t>3 Point Estimating</w:t>
      </w:r>
      <w:r w:rsidRPr="00F63D0A">
        <w:rPr>
          <w:b/>
        </w:rPr>
        <w:tab/>
      </w:r>
      <w:r w:rsidRPr="00F63D0A">
        <w:rPr>
          <w:b/>
        </w:rPr>
        <w:tab/>
        <w:t>7</w:t>
      </w:r>
    </w:p>
    <w:p w:rsidR="00F63D0A" w:rsidRPr="00F63D0A" w:rsidRDefault="00F63D0A" w:rsidP="00F63D0A">
      <w:pPr>
        <w:spacing w:after="0"/>
        <w:rPr>
          <w:b/>
        </w:rPr>
      </w:pPr>
      <w:r w:rsidRPr="00F63D0A">
        <w:rPr>
          <w:b/>
        </w:rPr>
        <w:t>Expert Estimating</w:t>
      </w:r>
      <w:r w:rsidRPr="00F63D0A">
        <w:rPr>
          <w:b/>
        </w:rPr>
        <w:tab/>
      </w:r>
      <w:r w:rsidRPr="00F63D0A">
        <w:rPr>
          <w:b/>
        </w:rPr>
        <w:tab/>
        <w:t>10</w:t>
      </w:r>
    </w:p>
    <w:p w:rsidR="00F63D0A" w:rsidRPr="00F63D0A" w:rsidRDefault="00F63D0A" w:rsidP="00F63D0A">
      <w:pPr>
        <w:spacing w:after="0"/>
        <w:rPr>
          <w:b/>
        </w:rPr>
      </w:pPr>
      <w:r w:rsidRPr="00F63D0A">
        <w:rPr>
          <w:b/>
        </w:rPr>
        <w:t xml:space="preserve">Bottom </w:t>
      </w:r>
      <w:proofErr w:type="gramStart"/>
      <w:r w:rsidRPr="00F63D0A">
        <w:rPr>
          <w:b/>
        </w:rPr>
        <w:t>Up</w:t>
      </w:r>
      <w:proofErr w:type="gramEnd"/>
      <w:r w:rsidRPr="00F63D0A">
        <w:rPr>
          <w:b/>
        </w:rPr>
        <w:t xml:space="preserve"> Estimating</w:t>
      </w:r>
      <w:r w:rsidRPr="00F63D0A">
        <w:rPr>
          <w:b/>
        </w:rPr>
        <w:tab/>
      </w:r>
      <w:r w:rsidRPr="00F63D0A">
        <w:rPr>
          <w:b/>
        </w:rPr>
        <w:tab/>
        <w:t>11</w:t>
      </w:r>
    </w:p>
    <w:p w:rsidR="00F63D0A" w:rsidRPr="00F63D0A" w:rsidRDefault="00F63D0A" w:rsidP="00F63D0A">
      <w:pPr>
        <w:spacing w:after="0"/>
        <w:rPr>
          <w:b/>
        </w:rPr>
      </w:pPr>
      <w:r w:rsidRPr="00F63D0A">
        <w:rPr>
          <w:b/>
        </w:rPr>
        <w:t>Appendix A</w:t>
      </w:r>
      <w:r w:rsidRPr="00F63D0A">
        <w:rPr>
          <w:b/>
        </w:rPr>
        <w:tab/>
      </w:r>
      <w:r w:rsidRPr="00F63D0A">
        <w:rPr>
          <w:b/>
        </w:rPr>
        <w:tab/>
      </w:r>
      <w:r w:rsidRPr="00F63D0A">
        <w:rPr>
          <w:b/>
        </w:rPr>
        <w:tab/>
        <w:t>12</w:t>
      </w:r>
    </w:p>
    <w:p w:rsidR="0053030A" w:rsidRDefault="0053030A"/>
    <w:p w:rsidR="0052606A" w:rsidRDefault="0052606A"/>
    <w:p w:rsidR="00A57F47" w:rsidRDefault="00A57F47" w:rsidP="00A57F47">
      <w:pPr>
        <w:spacing w:after="0"/>
      </w:pPr>
    </w:p>
    <w:p w:rsidR="003F3BEC" w:rsidRDefault="003F3BEC"/>
    <w:p w:rsidR="00BE0C62" w:rsidRDefault="003F3BEC">
      <w:r>
        <w:t>This document is prepared for the Estimating sessions.</w:t>
      </w:r>
      <w:r w:rsidR="00BE0C62">
        <w:br w:type="page"/>
      </w:r>
    </w:p>
    <w:p w:rsidR="003F3BEC" w:rsidRDefault="003F3BEC">
      <w:pPr>
        <w:rPr>
          <w:rFonts w:asciiTheme="majorHAnsi" w:eastAsiaTheme="majorEastAsia" w:hAnsiTheme="majorHAnsi" w:cstheme="majorBidi"/>
          <w:b/>
          <w:bCs/>
          <w:color w:val="4F81BD" w:themeColor="accent1"/>
          <w:sz w:val="26"/>
          <w:szCs w:val="26"/>
        </w:rPr>
      </w:pPr>
    </w:p>
    <w:p w:rsidR="008166CF" w:rsidRDefault="008166CF" w:rsidP="008166CF">
      <w:pPr>
        <w:pStyle w:val="Heading2"/>
      </w:pPr>
      <w:r>
        <w:t>The Estimating Checklist:</w:t>
      </w:r>
      <w:r w:rsidR="006C649C" w:rsidRPr="006C649C">
        <w:t xml:space="preserve"> </w:t>
      </w:r>
    </w:p>
    <w:p w:rsidR="00957454" w:rsidRPr="00957454" w:rsidRDefault="00957454" w:rsidP="00957454">
      <w:r>
        <w:t>There is no requirement to estimate every task in a project – the decision is the Project Manager</w:t>
      </w:r>
      <w:r w:rsidR="003F3BEC">
        <w:t>s.</w:t>
      </w:r>
    </w:p>
    <w:tbl>
      <w:tblPr>
        <w:tblStyle w:val="LightList-Accent11"/>
        <w:tblW w:w="0" w:type="auto"/>
        <w:tblLook w:val="04A0"/>
      </w:tblPr>
      <w:tblGrid>
        <w:gridCol w:w="1553"/>
        <w:gridCol w:w="8023"/>
      </w:tblGrid>
      <w:tr w:rsidR="008166CF" w:rsidRPr="00A627D2" w:rsidTr="00913AE9">
        <w:trPr>
          <w:cnfStyle w:val="100000000000"/>
        </w:trPr>
        <w:tc>
          <w:tcPr>
            <w:cnfStyle w:val="001000000000"/>
            <w:tcW w:w="1553" w:type="dxa"/>
            <w:vAlign w:val="center"/>
          </w:tcPr>
          <w:p w:rsidR="008166CF" w:rsidRPr="00A627D2" w:rsidRDefault="008166CF" w:rsidP="00837261">
            <w:pPr>
              <w:rPr>
                <w:b w:val="0"/>
              </w:rPr>
            </w:pPr>
          </w:p>
        </w:tc>
        <w:tc>
          <w:tcPr>
            <w:tcW w:w="8023" w:type="dxa"/>
          </w:tcPr>
          <w:p w:rsidR="008166CF" w:rsidRPr="00563ADF" w:rsidRDefault="008166CF" w:rsidP="008166CF">
            <w:pPr>
              <w:cnfStyle w:val="100000000000"/>
              <w:rPr>
                <w:b w:val="0"/>
                <w:sz w:val="28"/>
                <w:szCs w:val="28"/>
              </w:rPr>
            </w:pPr>
            <w:r w:rsidRPr="00563ADF">
              <w:rPr>
                <w:sz w:val="28"/>
                <w:szCs w:val="28"/>
              </w:rPr>
              <w:t>Activity/Requirement/Comments</w:t>
            </w:r>
          </w:p>
        </w:tc>
      </w:tr>
      <w:tr w:rsidR="00DA68B1" w:rsidTr="00913AE9">
        <w:trPr>
          <w:cnfStyle w:val="000000100000"/>
        </w:trPr>
        <w:tc>
          <w:tcPr>
            <w:cnfStyle w:val="001000000000"/>
            <w:tcW w:w="1553" w:type="dxa"/>
            <w:vAlign w:val="center"/>
          </w:tcPr>
          <w:p w:rsidR="00DA68B1" w:rsidRPr="00563ADF" w:rsidRDefault="00DA68B1" w:rsidP="00FD40E1">
            <w:pPr>
              <w:pStyle w:val="Heading3"/>
              <w:spacing w:before="0"/>
              <w:outlineLvl w:val="2"/>
              <w:rPr>
                <w:color w:val="auto"/>
              </w:rPr>
            </w:pPr>
            <w:r w:rsidRPr="00563ADF">
              <w:rPr>
                <w:color w:val="auto"/>
              </w:rPr>
              <w:t>Decision</w:t>
            </w:r>
          </w:p>
        </w:tc>
        <w:tc>
          <w:tcPr>
            <w:tcW w:w="8023" w:type="dxa"/>
          </w:tcPr>
          <w:p w:rsidR="00DA68B1" w:rsidRDefault="00DA68B1" w:rsidP="006C649C">
            <w:pPr>
              <w:cnfStyle w:val="000000100000"/>
            </w:pPr>
            <w:r>
              <w:t>Which areas, tasks, activities require estimating?</w:t>
            </w:r>
          </w:p>
        </w:tc>
      </w:tr>
      <w:tr w:rsidR="00CA00B0" w:rsidTr="00913AE9">
        <w:tc>
          <w:tcPr>
            <w:cnfStyle w:val="001000000000"/>
            <w:tcW w:w="1553" w:type="dxa"/>
            <w:vAlign w:val="center"/>
          </w:tcPr>
          <w:p w:rsidR="00CA00B0" w:rsidRPr="00563ADF" w:rsidRDefault="00CA00B0" w:rsidP="00FD40E1">
            <w:pPr>
              <w:pStyle w:val="Heading3"/>
              <w:spacing w:before="0"/>
              <w:outlineLvl w:val="2"/>
              <w:rPr>
                <w:color w:val="auto"/>
              </w:rPr>
            </w:pPr>
            <w:r>
              <w:rPr>
                <w:color w:val="auto"/>
              </w:rPr>
              <w:t>Ability</w:t>
            </w:r>
          </w:p>
        </w:tc>
        <w:tc>
          <w:tcPr>
            <w:tcW w:w="8023" w:type="dxa"/>
          </w:tcPr>
          <w:p w:rsidR="00CA00B0" w:rsidRDefault="00CA00B0" w:rsidP="00CA00B0">
            <w:pPr>
              <w:cnfStyle w:val="000000000000"/>
            </w:pPr>
            <w:r>
              <w:t>Do the estimators require training on estimating?</w:t>
            </w:r>
          </w:p>
        </w:tc>
      </w:tr>
      <w:tr w:rsidR="00B058A8" w:rsidTr="00913AE9">
        <w:trPr>
          <w:cnfStyle w:val="000000100000"/>
        </w:trPr>
        <w:tc>
          <w:tcPr>
            <w:cnfStyle w:val="001000000000"/>
            <w:tcW w:w="1553" w:type="dxa"/>
            <w:vAlign w:val="center"/>
          </w:tcPr>
          <w:p w:rsidR="00B058A8" w:rsidRPr="00563ADF" w:rsidRDefault="00B058A8" w:rsidP="00FD40E1">
            <w:pPr>
              <w:pStyle w:val="Heading3"/>
              <w:spacing w:before="0"/>
              <w:outlineLvl w:val="2"/>
              <w:rPr>
                <w:color w:val="auto"/>
              </w:rPr>
            </w:pPr>
            <w:r w:rsidRPr="00563ADF">
              <w:rPr>
                <w:color w:val="auto"/>
              </w:rPr>
              <w:t>Question</w:t>
            </w:r>
          </w:p>
        </w:tc>
        <w:tc>
          <w:tcPr>
            <w:tcW w:w="8023" w:type="dxa"/>
          </w:tcPr>
          <w:p w:rsidR="00B058A8" w:rsidRDefault="00B058A8" w:rsidP="006C649C">
            <w:pPr>
              <w:cnfStyle w:val="000000100000"/>
            </w:pPr>
            <w:r>
              <w:t>What level of experience does the estimator have?</w:t>
            </w:r>
            <w:r w:rsidR="00387C20">
              <w:t xml:space="preserve">  With a low level of experience consider Peer Review of estimates</w:t>
            </w:r>
            <w:r w:rsidR="00C9697F">
              <w:t xml:space="preserve"> or assigning the estimating to another resource.</w:t>
            </w:r>
          </w:p>
          <w:p w:rsidR="00F95CC5" w:rsidRDefault="00F95CC5" w:rsidP="006C649C">
            <w:pPr>
              <w:cnfStyle w:val="000000100000"/>
            </w:pPr>
          </w:p>
          <w:p w:rsidR="00F95CC5" w:rsidRDefault="00F95CC5" w:rsidP="006C649C">
            <w:pPr>
              <w:cnfStyle w:val="000000100000"/>
            </w:pPr>
            <w:r>
              <w:t>Have they done this before?</w:t>
            </w:r>
          </w:p>
        </w:tc>
      </w:tr>
      <w:tr w:rsidR="008166CF" w:rsidTr="00913AE9">
        <w:tc>
          <w:tcPr>
            <w:cnfStyle w:val="001000000000"/>
            <w:tcW w:w="1553" w:type="dxa"/>
            <w:vAlign w:val="center"/>
          </w:tcPr>
          <w:p w:rsidR="008166CF" w:rsidRPr="00563ADF" w:rsidRDefault="00387C20" w:rsidP="00FD40E1">
            <w:pPr>
              <w:pStyle w:val="Heading3"/>
              <w:spacing w:before="0"/>
              <w:outlineLvl w:val="2"/>
              <w:rPr>
                <w:color w:val="auto"/>
              </w:rPr>
            </w:pPr>
            <w:r w:rsidRPr="00563ADF">
              <w:rPr>
                <w:color w:val="auto"/>
              </w:rPr>
              <w:t>Requirement</w:t>
            </w:r>
          </w:p>
        </w:tc>
        <w:tc>
          <w:tcPr>
            <w:tcW w:w="8023" w:type="dxa"/>
          </w:tcPr>
          <w:p w:rsidR="008166CF" w:rsidRDefault="00DA68B1" w:rsidP="006C649C">
            <w:pPr>
              <w:cnfStyle w:val="000000000000"/>
            </w:pPr>
            <w:r>
              <w:t>Forming the foundation of an estimate</w:t>
            </w:r>
            <w:r w:rsidR="00050C01">
              <w:t>; the business requirements</w:t>
            </w:r>
            <w:r w:rsidR="00050C01">
              <w:rPr>
                <w:rStyle w:val="FootnoteReference"/>
              </w:rPr>
              <w:footnoteReference w:id="1"/>
            </w:r>
            <w:r>
              <w:t>, functional, non-functional, Business Case</w:t>
            </w:r>
            <w:r w:rsidR="00837261">
              <w:t>, Scope</w:t>
            </w:r>
            <w:r>
              <w:t xml:space="preserve"> and the Work Breakdown structure is complete</w:t>
            </w:r>
            <w:r w:rsidR="00DD3F0C">
              <w:t xml:space="preserve"> or draft copies are available</w:t>
            </w:r>
            <w:r>
              <w:t>.</w:t>
            </w:r>
          </w:p>
          <w:p w:rsidR="00DA68B1" w:rsidRDefault="00DA68B1" w:rsidP="006C649C">
            <w:pPr>
              <w:cnfStyle w:val="000000000000"/>
            </w:pPr>
          </w:p>
          <w:p w:rsidR="00DA68B1" w:rsidRDefault="00837261" w:rsidP="006C649C">
            <w:pPr>
              <w:cnfStyle w:val="000000000000"/>
            </w:pPr>
            <w:r>
              <w:t>Subject Matter Experts are available for estimating or part of the Project Team.</w:t>
            </w:r>
          </w:p>
          <w:p w:rsidR="00DA68B1" w:rsidRDefault="00DA68B1" w:rsidP="006C649C">
            <w:pPr>
              <w:cnfStyle w:val="000000000000"/>
            </w:pPr>
          </w:p>
          <w:p w:rsidR="00DA68B1" w:rsidRDefault="00837261" w:rsidP="006C649C">
            <w:pPr>
              <w:cnfStyle w:val="000000000000"/>
            </w:pPr>
            <w:r w:rsidRPr="00913AE9">
              <w:rPr>
                <w:b/>
                <w:u w:val="single"/>
              </w:rPr>
              <w:t>The</w:t>
            </w:r>
            <w:r w:rsidR="00DA68B1" w:rsidRPr="00913AE9">
              <w:rPr>
                <w:b/>
                <w:u w:val="single"/>
              </w:rPr>
              <w:t xml:space="preserve"> information is </w:t>
            </w:r>
            <w:proofErr w:type="gramStart"/>
            <w:r w:rsidR="00DA68B1" w:rsidRPr="00913AE9">
              <w:rPr>
                <w:b/>
                <w:u w:val="single"/>
              </w:rPr>
              <w:t>key</w:t>
            </w:r>
            <w:proofErr w:type="gramEnd"/>
            <w:r w:rsidR="00DA68B1" w:rsidRPr="00913AE9">
              <w:rPr>
                <w:b/>
                <w:u w:val="single"/>
              </w:rPr>
              <w:t xml:space="preserve"> to creating a good estimate</w:t>
            </w:r>
            <w:r w:rsidRPr="00913AE9">
              <w:rPr>
                <w:b/>
                <w:u w:val="single"/>
              </w:rPr>
              <w:t>.</w:t>
            </w:r>
            <w:r>
              <w:t xml:space="preserve">  What if some or all of the information is not available for the project?  Uncertainty would increase.</w:t>
            </w:r>
          </w:p>
        </w:tc>
      </w:tr>
      <w:tr w:rsidR="008166CF" w:rsidTr="00913AE9">
        <w:trPr>
          <w:cnfStyle w:val="000000100000"/>
        </w:trPr>
        <w:tc>
          <w:tcPr>
            <w:cnfStyle w:val="001000000000"/>
            <w:tcW w:w="1553" w:type="dxa"/>
            <w:vAlign w:val="center"/>
          </w:tcPr>
          <w:p w:rsidR="008166CF" w:rsidRPr="00563ADF" w:rsidRDefault="00387C20" w:rsidP="00FD40E1">
            <w:pPr>
              <w:pStyle w:val="Heading3"/>
              <w:spacing w:before="0"/>
              <w:outlineLvl w:val="2"/>
              <w:rPr>
                <w:color w:val="auto"/>
              </w:rPr>
            </w:pPr>
            <w:r w:rsidRPr="00563ADF">
              <w:rPr>
                <w:color w:val="auto"/>
              </w:rPr>
              <w:t>Interview</w:t>
            </w:r>
          </w:p>
        </w:tc>
        <w:tc>
          <w:tcPr>
            <w:tcW w:w="8023" w:type="dxa"/>
          </w:tcPr>
          <w:p w:rsidR="008166CF" w:rsidRDefault="00387C20" w:rsidP="008166CF">
            <w:pPr>
              <w:cnfStyle w:val="000000100000"/>
            </w:pPr>
            <w:r>
              <w:t>Interview Subject Matter Experts</w:t>
            </w:r>
          </w:p>
          <w:p w:rsidR="00387C20" w:rsidRDefault="00387C20" w:rsidP="00387C20">
            <w:pPr>
              <w:pStyle w:val="ListParagraph"/>
              <w:numPr>
                <w:ilvl w:val="0"/>
                <w:numId w:val="9"/>
              </w:numPr>
              <w:cnfStyle w:val="000000100000"/>
            </w:pPr>
            <w:r>
              <w:t xml:space="preserve"> Have they performed this type of work before and if yes, how many years?</w:t>
            </w:r>
          </w:p>
          <w:p w:rsidR="00387C20" w:rsidRDefault="00FD40E1" w:rsidP="00387C20">
            <w:pPr>
              <w:pStyle w:val="ListParagraph"/>
              <w:numPr>
                <w:ilvl w:val="0"/>
                <w:numId w:val="9"/>
              </w:numPr>
              <w:cnfStyle w:val="000000100000"/>
            </w:pPr>
            <w:r>
              <w:t xml:space="preserve">SME </w:t>
            </w:r>
            <w:r w:rsidR="00387C20" w:rsidRPr="00CA00B0">
              <w:rPr>
                <w:b/>
              </w:rPr>
              <w:t>justif</w:t>
            </w:r>
            <w:r w:rsidRPr="00CA00B0">
              <w:rPr>
                <w:b/>
              </w:rPr>
              <w:t>ies</w:t>
            </w:r>
            <w:r w:rsidR="00CA00B0">
              <w:t xml:space="preserve"> the estimate (justify is specific to Expert Estimating)</w:t>
            </w:r>
          </w:p>
          <w:p w:rsidR="00387C20" w:rsidRDefault="00387C20" w:rsidP="00D7460E">
            <w:pPr>
              <w:pStyle w:val="ListParagraph"/>
              <w:numPr>
                <w:ilvl w:val="0"/>
                <w:numId w:val="9"/>
              </w:numPr>
              <w:cnfStyle w:val="000000100000"/>
            </w:pPr>
            <w:r>
              <w:t>Interview for assumptions the expert made in constructing the estimate</w:t>
            </w:r>
            <w:r w:rsidR="00D7460E">
              <w:t>.</w:t>
            </w:r>
            <w:r>
              <w:t xml:space="preserve"> </w:t>
            </w:r>
          </w:p>
          <w:p w:rsidR="00DD3F0C" w:rsidRDefault="00DD3F0C" w:rsidP="00DD3F0C">
            <w:pPr>
              <w:pStyle w:val="ListParagraph"/>
              <w:numPr>
                <w:ilvl w:val="0"/>
                <w:numId w:val="9"/>
              </w:numPr>
              <w:cnfStyle w:val="000000100000"/>
            </w:pPr>
            <w:r>
              <w:t xml:space="preserve">Interview for constraints the expert made in constructing the estimate. </w:t>
            </w:r>
          </w:p>
          <w:p w:rsidR="00DD3F0C" w:rsidRDefault="00DD3F0C" w:rsidP="00FD40E1">
            <w:pPr>
              <w:pStyle w:val="ListParagraph"/>
              <w:numPr>
                <w:ilvl w:val="0"/>
                <w:numId w:val="9"/>
              </w:numPr>
              <w:cnfStyle w:val="000000100000"/>
            </w:pPr>
            <w:r>
              <w:t xml:space="preserve">Interview for risks the expert made in constructing the estimate. </w:t>
            </w:r>
          </w:p>
          <w:p w:rsidR="00F95CC5" w:rsidRDefault="00563ADF" w:rsidP="00F95CC5">
            <w:pPr>
              <w:pStyle w:val="ListParagraph"/>
              <w:numPr>
                <w:ilvl w:val="0"/>
                <w:numId w:val="9"/>
              </w:numPr>
              <w:cnfStyle w:val="000000100000"/>
            </w:pPr>
            <w:r>
              <w:t xml:space="preserve">Set the </w:t>
            </w:r>
            <w:r w:rsidRPr="00CA00B0">
              <w:rPr>
                <w:b/>
              </w:rPr>
              <w:t>Uncertainty</w:t>
            </w:r>
            <w:r>
              <w:t xml:space="preserve"> Level.</w:t>
            </w:r>
          </w:p>
        </w:tc>
      </w:tr>
      <w:tr w:rsidR="008166CF" w:rsidTr="00913AE9">
        <w:tc>
          <w:tcPr>
            <w:cnfStyle w:val="001000000000"/>
            <w:tcW w:w="1553" w:type="dxa"/>
            <w:vAlign w:val="center"/>
          </w:tcPr>
          <w:p w:rsidR="008166CF" w:rsidRDefault="00563ADF" w:rsidP="00837261">
            <w:r>
              <w:t>Project</w:t>
            </w:r>
          </w:p>
        </w:tc>
        <w:tc>
          <w:tcPr>
            <w:tcW w:w="8023" w:type="dxa"/>
          </w:tcPr>
          <w:p w:rsidR="008166CF" w:rsidRDefault="00563ADF" w:rsidP="008166CF">
            <w:pPr>
              <w:cnfStyle w:val="000000000000"/>
            </w:pPr>
            <w:r>
              <w:t>Update the project plans with the assumptions, constraints and risk information.  Adjust timelines, resource estimates and the budget if required.</w:t>
            </w:r>
          </w:p>
        </w:tc>
      </w:tr>
    </w:tbl>
    <w:p w:rsidR="008166CF" w:rsidRPr="008166CF" w:rsidRDefault="00936597" w:rsidP="008166CF">
      <w:r>
        <w:rPr>
          <w:noProof/>
          <w:lang w:val="en-US" w:eastAsia="zh-TW"/>
        </w:rPr>
        <w:pict>
          <v:shapetype id="_x0000_t202" coordsize="21600,21600" o:spt="202" path="m,l,21600r21600,l21600,xe">
            <v:stroke joinstyle="miter"/>
            <v:path gradientshapeok="t" o:connecttype="rect"/>
          </v:shapetype>
          <v:shape id="_x0000_s1030" type="#_x0000_t202" style="position:absolute;margin-left:279.2pt;margin-top:6.45pt;width:175.25pt;height:24pt;z-index:251662336;mso-position-horizontal-relative:text;mso-position-vertical-relative:text;mso-width-relative:margin;mso-height-relative:margin" stroked="f">
            <v:fill opacity="0"/>
            <v:textbox>
              <w:txbxContent>
                <w:p w:rsidR="00E623CF" w:rsidRPr="00CA00B0" w:rsidRDefault="00E623CF">
                  <w:pPr>
                    <w:rPr>
                      <w:b/>
                      <w:color w:val="BFBFBF" w:themeColor="background1" w:themeShade="BF"/>
                      <w:sz w:val="28"/>
                      <w:szCs w:val="28"/>
                    </w:rPr>
                  </w:pPr>
                  <w:r w:rsidRPr="00CA00B0">
                    <w:rPr>
                      <w:b/>
                      <w:color w:val="BFBFBF" w:themeColor="background1" w:themeShade="BF"/>
                      <w:sz w:val="28"/>
                      <w:szCs w:val="28"/>
                    </w:rPr>
                    <w:t>Have we done this before?</w:t>
                  </w:r>
                </w:p>
              </w:txbxContent>
            </v:textbox>
          </v:shape>
        </w:pict>
      </w:r>
    </w:p>
    <w:p w:rsidR="008166CF" w:rsidRPr="008166CF" w:rsidRDefault="00936597" w:rsidP="00166699">
      <w:pPr>
        <w:spacing w:after="0"/>
      </w:pPr>
      <w:r w:rsidRPr="00936597">
        <w:rPr>
          <w:noProof/>
          <w:lang w:eastAsia="en-CA"/>
        </w:rPr>
        <w:pict>
          <v:shape id="_x0000_s1031" type="#_x0000_t202" style="position:absolute;margin-left:6.05pt;margin-top:5pt;width:121.2pt;height:24pt;z-index:251663360;mso-width-relative:margin;mso-height-relative:margin" stroked="f">
            <v:fill opacity="0"/>
            <v:textbox>
              <w:txbxContent>
                <w:p w:rsidR="00E623CF" w:rsidRPr="00CA00B0" w:rsidRDefault="00E623CF" w:rsidP="00CA00B0">
                  <w:pPr>
                    <w:rPr>
                      <w:b/>
                      <w:color w:val="BFBFBF" w:themeColor="background1" w:themeShade="BF"/>
                      <w:sz w:val="28"/>
                      <w:szCs w:val="28"/>
                    </w:rPr>
                  </w:pPr>
                  <w:proofErr w:type="gramStart"/>
                  <w:r>
                    <w:rPr>
                      <w:b/>
                      <w:color w:val="BFBFBF" w:themeColor="background1" w:themeShade="BF"/>
                      <w:sz w:val="28"/>
                      <w:szCs w:val="28"/>
                    </w:rPr>
                    <w:t>High Uncertainty?</w:t>
                  </w:r>
                  <w:proofErr w:type="gramEnd"/>
                </w:p>
              </w:txbxContent>
            </v:textbox>
          </v:shape>
        </w:pict>
      </w:r>
    </w:p>
    <w:p w:rsidR="00B23FD9" w:rsidRDefault="008166CF">
      <w:pPr>
        <w:rPr>
          <w:rFonts w:asciiTheme="majorHAnsi" w:eastAsiaTheme="majorEastAsia" w:hAnsiTheme="majorHAnsi" w:cstheme="majorBidi"/>
          <w:b/>
          <w:bCs/>
          <w:color w:val="4F81BD" w:themeColor="accent1"/>
          <w:sz w:val="26"/>
          <w:szCs w:val="26"/>
        </w:rPr>
      </w:pPr>
      <w:r>
        <w:br w:type="page"/>
      </w:r>
    </w:p>
    <w:p w:rsidR="008166CF" w:rsidRDefault="00936597" w:rsidP="00BE0C62">
      <w:pPr>
        <w:pStyle w:val="Heading2"/>
      </w:pPr>
      <w:r>
        <w:rPr>
          <w:noProof/>
          <w:lang w:val="en-US"/>
        </w:rPr>
        <w:lastRenderedPageBreak/>
        <w:pict>
          <v:shape id="_x0000_s1061" type="#_x0000_t202" style="position:absolute;margin-left:261pt;margin-top:15.4pt;width:59pt;height:55.1pt;z-index:251697152;mso-height-percent:200;mso-height-percent:200;mso-width-relative:margin;mso-height-relative:margin" stroked="f">
            <v:fill opacity="0"/>
            <v:textbox style="mso-next-textbox:#_x0000_s1061;mso-fit-shape-to-text:t">
              <w:txbxContent>
                <w:p w:rsidR="00E623CF" w:rsidRPr="00677AF6" w:rsidRDefault="00E623CF" w:rsidP="00677AF6">
                  <w:pPr>
                    <w:rPr>
                      <w:sz w:val="18"/>
                      <w:szCs w:val="18"/>
                      <w:lang w:val="en-US"/>
                    </w:rPr>
                  </w:pPr>
                  <w:r>
                    <w:rPr>
                      <w:sz w:val="18"/>
                      <w:szCs w:val="18"/>
                      <w:lang w:val="en-US"/>
                    </w:rPr>
                    <w:t>Conduct Peer Review</w:t>
                  </w:r>
                </w:p>
              </w:txbxContent>
            </v:textbox>
          </v:shape>
        </w:pict>
      </w:r>
      <w:r>
        <w:rPr>
          <w:noProof/>
          <w:lang w:val="en-US"/>
        </w:rPr>
        <w:pict>
          <v:shapetype id="_x0000_t32" coordsize="21600,21600" o:spt="32" o:oned="t" path="m,l21600,21600e" filled="f">
            <v:path arrowok="t" fillok="f" o:connecttype="none"/>
            <o:lock v:ext="edit" shapetype="t"/>
          </v:shapetype>
          <v:shape id="_x0000_s1062" type="#_x0000_t32" style="position:absolute;margin-left:294.6pt;margin-top:15.4pt;width:46.2pt;height:38.4pt;flip:y;z-index:251698176" o:connectortype="straight"/>
        </w:pict>
      </w:r>
      <w:r>
        <w:rPr>
          <w:noProof/>
          <w:lang w:val="en-US"/>
        </w:rPr>
        <w:pict>
          <v:shape id="_x0000_s1055" type="#_x0000_t202" style="position:absolute;margin-left:199pt;margin-top:15.4pt;width:59pt;height:42.45pt;z-index:251691008;mso-height-percent:200;mso-height-percent:200;mso-width-relative:margin;mso-height-relative:margin" stroked="f">
            <v:fill opacity="0"/>
            <v:textbox style="mso-next-textbox:#_x0000_s1055;mso-fit-shape-to-text:t">
              <w:txbxContent>
                <w:p w:rsidR="00E623CF" w:rsidRPr="00677AF6" w:rsidRDefault="00E623CF" w:rsidP="00677AF6">
                  <w:pPr>
                    <w:rPr>
                      <w:sz w:val="18"/>
                      <w:szCs w:val="18"/>
                      <w:lang w:val="en-US"/>
                    </w:rPr>
                  </w:pPr>
                  <w:r>
                    <w:rPr>
                      <w:sz w:val="18"/>
                      <w:szCs w:val="18"/>
                      <w:lang w:val="en-US"/>
                    </w:rPr>
                    <w:t>Construct Estimates</w:t>
                  </w:r>
                </w:p>
              </w:txbxContent>
            </v:textbox>
          </v:shape>
        </w:pict>
      </w:r>
      <w:r>
        <w:rPr>
          <w:noProof/>
          <w:lang w:val="en-US"/>
        </w:rPr>
        <w:pict>
          <v:shape id="_x0000_s1053" type="#_x0000_t32" style="position:absolute;margin-left:228pt;margin-top:15.4pt;width:46.2pt;height:38.4pt;flip:y;z-index:251688960" o:connectortype="straight"/>
        </w:pict>
      </w:r>
      <w:r w:rsidRPr="00936597">
        <w:rPr>
          <w:noProof/>
          <w:lang w:eastAsia="zh-TW"/>
        </w:rPr>
        <w:pict>
          <v:shape id="_x0000_s1049" type="#_x0000_t202" style="position:absolute;margin-left:136.1pt;margin-top:15.4pt;width:59pt;height:42.45pt;z-index:251683840;mso-height-percent:200;mso-height-percent:200;mso-width-relative:margin;mso-height-relative:margin" stroked="f">
            <v:fill opacity="0"/>
            <v:textbox style="mso-next-textbox:#_x0000_s1049;mso-fit-shape-to-text:t">
              <w:txbxContent>
                <w:p w:rsidR="00E623CF" w:rsidRPr="007C41DC" w:rsidRDefault="00E623CF">
                  <w:pPr>
                    <w:rPr>
                      <w:sz w:val="18"/>
                      <w:szCs w:val="18"/>
                    </w:rPr>
                  </w:pPr>
                  <w:r w:rsidRPr="007C41DC">
                    <w:rPr>
                      <w:sz w:val="18"/>
                      <w:szCs w:val="18"/>
                    </w:rPr>
                    <w:t>Request an Estimate</w:t>
                  </w:r>
                </w:p>
              </w:txbxContent>
            </v:textbox>
          </v:shape>
        </w:pict>
      </w:r>
      <w:r>
        <w:rPr>
          <w:noProof/>
          <w:lang w:val="en-US"/>
        </w:rPr>
        <w:pict>
          <v:shape id="_x0000_s1046" type="#_x0000_t32" style="position:absolute;margin-left:163.2pt;margin-top:15.4pt;width:46.2pt;height:38.4pt;flip:y;z-index:251680768" o:connectortype="straight"/>
        </w:pict>
      </w:r>
      <w:r>
        <w:rPr>
          <w:noProof/>
          <w:lang w:val="en-US"/>
        </w:rPr>
        <w:pict>
          <v:shape id="_x0000_s1045" type="#_x0000_t32" style="position:absolute;margin-left:102pt;margin-top:15.4pt;width:46.2pt;height:38.4pt;flip:y;z-index:251679744" o:connectortype="straight"/>
        </w:pict>
      </w:r>
      <w:r w:rsidR="00BE0C62">
        <w:t>The Estimating Process:</w:t>
      </w:r>
    </w:p>
    <w:p w:rsidR="00BE0C62" w:rsidRDefault="00BE0C62" w:rsidP="00BE0C62"/>
    <w:p w:rsidR="00BE0C62" w:rsidRPr="00BE0C62" w:rsidRDefault="00936597" w:rsidP="00BE0C62">
      <w:r>
        <w:rPr>
          <w:noProof/>
          <w:lang w:val="en-US"/>
        </w:rPr>
        <w:pict>
          <v:shape id="_x0000_s1064" type="#_x0000_t202" style="position:absolute;margin-left:238.9pt;margin-top:15.05pt;width:41.75pt;height:35.4pt;z-index:251700224;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63" type="#_x0000_t32" style="position:absolute;margin-left:294.6pt;margin-top:10.85pt;width:0;height:205.2pt;z-index:251699200" o:connectortype="straight"/>
        </w:pict>
      </w:r>
      <w:r>
        <w:rPr>
          <w:noProof/>
          <w:lang w:val="en-US"/>
        </w:rPr>
        <w:pict>
          <v:shape id="_x0000_s1056" type="#_x0000_t202" style="position:absolute;margin-left:177.7pt;margin-top:14.9pt;width:41.75pt;height:35.4pt;z-index:251692032;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54" type="#_x0000_t32" style="position:absolute;margin-left:228pt;margin-top:10.85pt;width:0;height:205.2pt;z-index:251689984" o:connectortype="straight"/>
        </w:pict>
      </w:r>
      <w:r w:rsidRPr="00936597">
        <w:rPr>
          <w:rFonts w:asciiTheme="majorHAnsi" w:eastAsiaTheme="majorEastAsia" w:hAnsiTheme="majorHAnsi" w:cstheme="majorBidi"/>
          <w:b/>
          <w:bCs/>
          <w:noProof/>
          <w:color w:val="4F81BD" w:themeColor="accent1"/>
          <w:sz w:val="26"/>
          <w:szCs w:val="26"/>
          <w:lang w:eastAsia="zh-TW"/>
        </w:rPr>
        <w:pict>
          <v:shape id="_x0000_s1051" type="#_x0000_t202" style="position:absolute;margin-left:111.4pt;margin-top:15.05pt;width:41.75pt;height:35.4pt;z-index:251686912;mso-width-relative:margin;mso-height-relative:margin" stroked="f">
            <v:textbox>
              <w:txbxContent>
                <w:p w:rsidR="00E623CF" w:rsidRPr="00677AF6" w:rsidRDefault="00E623CF">
                  <w:pPr>
                    <w:rPr>
                      <w:sz w:val="56"/>
                      <w:szCs w:val="56"/>
                    </w:rPr>
                  </w:pPr>
                  <w:r w:rsidRPr="00677AF6">
                    <w:rPr>
                      <w:sz w:val="56"/>
                      <w:szCs w:val="56"/>
                    </w:rPr>
                    <w:sym w:font="Webdings" w:char="F061"/>
                  </w:r>
                </w:p>
              </w:txbxContent>
            </v:textbox>
          </v:shape>
        </w:pict>
      </w:r>
      <w:r>
        <w:rPr>
          <w:noProof/>
          <w:lang w:val="en-US"/>
        </w:rPr>
        <w:pict>
          <v:shape id="_x0000_s1050" type="#_x0000_t32" style="position:absolute;margin-left:163.2pt;margin-top:10.85pt;width:0;height:205.2pt;z-index:251684864" o:connectortype="straight"/>
        </w:pict>
      </w:r>
      <w:r>
        <w:rPr>
          <w:noProof/>
          <w:lang w:val="en-US"/>
        </w:rPr>
        <w:pict>
          <v:shape id="_x0000_s1047" type="#_x0000_t32" style="position:absolute;margin-left:2.4pt;margin-top:10.85pt;width:495.6pt;height:0;z-index:251681792" o:connectortype="straight"/>
        </w:pict>
      </w:r>
      <w:r>
        <w:rPr>
          <w:noProof/>
          <w:lang w:val="en-US"/>
        </w:rPr>
        <w:pict>
          <v:rect id="_x0000_s1036" style="position:absolute;margin-left:2.4pt;margin-top:10.85pt;width:99.6pt;height:39.6pt;z-index:251670528">
            <v:textbox>
              <w:txbxContent>
                <w:p w:rsidR="00E623CF" w:rsidRPr="00BE0C62" w:rsidRDefault="00E623CF" w:rsidP="00677AF6">
                  <w:pPr>
                    <w:spacing w:before="120" w:after="0"/>
                    <w:jc w:val="center"/>
                    <w:rPr>
                      <w:lang w:val="en-US"/>
                    </w:rPr>
                  </w:pPr>
                  <w:r>
                    <w:rPr>
                      <w:lang w:val="en-US"/>
                    </w:rPr>
                    <w:t>Project Manager</w:t>
                  </w:r>
                </w:p>
              </w:txbxContent>
            </v:textbox>
          </v:rect>
        </w:pict>
      </w:r>
    </w:p>
    <w:p w:rsidR="00BE0C62" w:rsidRDefault="00936597">
      <w:pPr>
        <w:rPr>
          <w:rFonts w:asciiTheme="majorHAnsi" w:eastAsiaTheme="majorEastAsia" w:hAnsiTheme="majorHAnsi" w:cstheme="majorBidi"/>
          <w:b/>
          <w:bCs/>
          <w:color w:val="4F81BD" w:themeColor="accent1"/>
          <w:sz w:val="26"/>
          <w:szCs w:val="26"/>
        </w:rPr>
      </w:pPr>
      <w:r w:rsidRPr="00936597">
        <w:rPr>
          <w:noProof/>
          <w:lang w:val="en-US"/>
        </w:rPr>
        <w:pict>
          <v:shape id="_x0000_s1041" type="#_x0000_t32" style="position:absolute;margin-left:2.4pt;margin-top:25pt;width:495.6pt;height:0;z-index:251675648" o:connectortype="straight"/>
        </w:pict>
      </w:r>
      <w:r w:rsidRPr="00936597">
        <w:rPr>
          <w:noProof/>
          <w:lang w:val="en-US"/>
        </w:rPr>
        <w:pict>
          <v:rect id="_x0000_s1037" style="position:absolute;margin-left:2.4pt;margin-top:25pt;width:99.6pt;height:42pt;z-index:251671552">
            <v:textbox>
              <w:txbxContent>
                <w:p w:rsidR="00E623CF" w:rsidRPr="00BE0C62" w:rsidRDefault="00E623CF" w:rsidP="00677AF6">
                  <w:pPr>
                    <w:spacing w:before="120" w:after="0"/>
                    <w:jc w:val="center"/>
                    <w:rPr>
                      <w:lang w:val="en-US"/>
                    </w:rPr>
                  </w:pPr>
                  <w:r>
                    <w:rPr>
                      <w:lang w:val="en-US"/>
                    </w:rPr>
                    <w:t>Architect</w:t>
                  </w:r>
                </w:p>
              </w:txbxContent>
            </v:textbox>
          </v:rect>
        </w:pict>
      </w:r>
    </w:p>
    <w:p w:rsidR="00677AF6" w:rsidRDefault="00936597">
      <w:r>
        <w:rPr>
          <w:noProof/>
          <w:lang w:val="en-US"/>
        </w:rPr>
        <w:pict>
          <v:shape id="_x0000_s1068" type="#_x0000_t202" style="position:absolute;margin-left:234.6pt;margin-top:130.7pt;width:54.6pt;height:25.2pt;z-index:251704320;mso-width-relative:margin;mso-height-relative:margin" stroked="f">
            <v:textbox>
              <w:txbxContent>
                <w:p w:rsidR="00E623CF" w:rsidRPr="00677AF6" w:rsidRDefault="00E623CF" w:rsidP="00677AF6">
                  <w:pPr>
                    <w:jc w:val="center"/>
                    <w:rPr>
                      <w:sz w:val="18"/>
                      <w:szCs w:val="18"/>
                      <w:lang w:val="en-US"/>
                    </w:rPr>
                  </w:pPr>
                  <w:r w:rsidRPr="00677AF6">
                    <w:rPr>
                      <w:sz w:val="18"/>
                      <w:szCs w:val="18"/>
                      <w:lang w:val="en-US"/>
                    </w:rPr>
                    <w:t>Optional</w:t>
                  </w:r>
                </w:p>
              </w:txbxContent>
            </v:textbox>
          </v:shape>
        </w:pict>
      </w:r>
      <w:r>
        <w:rPr>
          <w:noProof/>
          <w:lang w:val="en-US"/>
        </w:rPr>
        <w:pict>
          <v:shape id="_x0000_s1067" type="#_x0000_t202" style="position:absolute;margin-left:234.6pt;margin-top:86.9pt;width:54.6pt;height:25.2pt;z-index:251703296;mso-width-relative:margin;mso-height-relative:margin" stroked="f">
            <v:textbox>
              <w:txbxContent>
                <w:p w:rsidR="00E623CF" w:rsidRPr="00677AF6" w:rsidRDefault="00E623CF" w:rsidP="00677AF6">
                  <w:pPr>
                    <w:jc w:val="center"/>
                    <w:rPr>
                      <w:sz w:val="18"/>
                      <w:szCs w:val="18"/>
                      <w:lang w:val="en-US"/>
                    </w:rPr>
                  </w:pPr>
                  <w:r w:rsidRPr="00677AF6">
                    <w:rPr>
                      <w:sz w:val="18"/>
                      <w:szCs w:val="18"/>
                      <w:lang w:val="en-US"/>
                    </w:rPr>
                    <w:t>Optional</w:t>
                  </w:r>
                </w:p>
              </w:txbxContent>
            </v:textbox>
          </v:shape>
        </w:pict>
      </w:r>
      <w:r>
        <w:rPr>
          <w:noProof/>
          <w:lang w:val="en-US"/>
        </w:rPr>
        <w:pict>
          <v:shape id="_x0000_s1066" type="#_x0000_t202" style="position:absolute;margin-left:238.9pt;margin-top:43.7pt;width:41.75pt;height:35.4pt;z-index:251702272;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65" type="#_x0000_t202" style="position:absolute;margin-left:238.9pt;margin-top:1.1pt;width:41.75pt;height:35.4pt;z-index:251701248;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60" type="#_x0000_t202" style="position:absolute;margin-left:168pt;margin-top:130.7pt;width:54.6pt;height:25.2pt;z-index:251696128;mso-width-relative:margin;mso-height-relative:margin" stroked="f">
            <v:textbox>
              <w:txbxContent>
                <w:p w:rsidR="00E623CF" w:rsidRPr="00677AF6" w:rsidRDefault="00E623CF" w:rsidP="00677AF6">
                  <w:pPr>
                    <w:jc w:val="center"/>
                    <w:rPr>
                      <w:sz w:val="18"/>
                      <w:szCs w:val="18"/>
                      <w:lang w:val="en-US"/>
                    </w:rPr>
                  </w:pPr>
                  <w:r w:rsidRPr="00677AF6">
                    <w:rPr>
                      <w:sz w:val="18"/>
                      <w:szCs w:val="18"/>
                      <w:lang w:val="en-US"/>
                    </w:rPr>
                    <w:t>Optional</w:t>
                  </w:r>
                </w:p>
              </w:txbxContent>
            </v:textbox>
          </v:shape>
        </w:pict>
      </w:r>
      <w:r>
        <w:rPr>
          <w:noProof/>
          <w:lang w:val="en-US"/>
        </w:rPr>
        <w:pict>
          <v:shape id="_x0000_s1059" type="#_x0000_t202" style="position:absolute;margin-left:168pt;margin-top:86.9pt;width:54.6pt;height:25.2pt;z-index:251695104;mso-width-relative:margin;mso-height-relative:margin" stroked="f">
            <v:textbox>
              <w:txbxContent>
                <w:p w:rsidR="00E623CF" w:rsidRPr="00677AF6" w:rsidRDefault="00E623CF" w:rsidP="00677AF6">
                  <w:pPr>
                    <w:jc w:val="center"/>
                    <w:rPr>
                      <w:sz w:val="18"/>
                      <w:szCs w:val="18"/>
                      <w:lang w:val="en-US"/>
                    </w:rPr>
                  </w:pPr>
                  <w:r w:rsidRPr="00677AF6">
                    <w:rPr>
                      <w:sz w:val="18"/>
                      <w:szCs w:val="18"/>
                      <w:lang w:val="en-US"/>
                    </w:rPr>
                    <w:t>Optional</w:t>
                  </w:r>
                </w:p>
              </w:txbxContent>
            </v:textbox>
          </v:shape>
        </w:pict>
      </w:r>
      <w:r>
        <w:rPr>
          <w:noProof/>
          <w:lang w:val="en-US"/>
        </w:rPr>
        <w:pict>
          <v:shape id="_x0000_s1058" type="#_x0000_t202" style="position:absolute;margin-left:177.7pt;margin-top:43.7pt;width:41.75pt;height:35.4pt;z-index:251694080;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57" type="#_x0000_t202" style="position:absolute;margin-left:177.7pt;margin-top:1.1pt;width:41.75pt;height:35.4pt;z-index:251693056;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52" type="#_x0000_t202" style="position:absolute;margin-left:111.4pt;margin-top:1.1pt;width:41.75pt;height:35.4pt;z-index:251687936;mso-width-relative:margin;mso-height-relative:margin" stroked="f">
            <v:textbox>
              <w:txbxContent>
                <w:p w:rsidR="00E623CF" w:rsidRPr="00677AF6" w:rsidRDefault="00E623CF" w:rsidP="00677AF6">
                  <w:pPr>
                    <w:rPr>
                      <w:sz w:val="56"/>
                      <w:szCs w:val="56"/>
                    </w:rPr>
                  </w:pPr>
                  <w:r w:rsidRPr="00677AF6">
                    <w:rPr>
                      <w:sz w:val="56"/>
                      <w:szCs w:val="56"/>
                    </w:rPr>
                    <w:sym w:font="Webdings" w:char="F061"/>
                  </w:r>
                </w:p>
              </w:txbxContent>
            </v:textbox>
          </v:shape>
        </w:pict>
      </w:r>
      <w:r>
        <w:rPr>
          <w:noProof/>
          <w:lang w:val="en-US"/>
        </w:rPr>
        <w:pict>
          <v:shape id="_x0000_s1044" type="#_x0000_t32" style="position:absolute;margin-left:2.4pt;margin-top:121.1pt;width:495.6pt;height:0;z-index:251678720" o:connectortype="straight"/>
        </w:pict>
      </w:r>
      <w:r>
        <w:rPr>
          <w:noProof/>
          <w:lang w:val="en-US"/>
        </w:rPr>
        <w:pict>
          <v:shape id="_x0000_s1043" type="#_x0000_t32" style="position:absolute;margin-left:2.4pt;margin-top:79.1pt;width:495.6pt;height:0;z-index:251677696" o:connectortype="straight"/>
        </w:pict>
      </w:r>
      <w:r>
        <w:rPr>
          <w:noProof/>
          <w:lang w:val="en-US"/>
        </w:rPr>
        <w:pict>
          <v:shape id="_x0000_s1042" type="#_x0000_t32" style="position:absolute;margin-left:2.4pt;margin-top:39.5pt;width:495.6pt;height:0;z-index:251676672" o:connectortype="straight"/>
        </w:pict>
      </w:r>
      <w:r>
        <w:rPr>
          <w:noProof/>
          <w:lang w:val="en-US"/>
        </w:rPr>
        <w:pict>
          <v:rect id="_x0000_s1040" style="position:absolute;margin-left:2.4pt;margin-top:121.1pt;width:99.6pt;height:42pt;z-index:251674624">
            <v:textbox>
              <w:txbxContent>
                <w:p w:rsidR="00E623CF" w:rsidRPr="00BE0C62" w:rsidRDefault="00E623CF" w:rsidP="00677AF6">
                  <w:pPr>
                    <w:spacing w:before="120" w:after="0"/>
                    <w:jc w:val="center"/>
                    <w:rPr>
                      <w:lang w:val="en-US"/>
                    </w:rPr>
                  </w:pPr>
                  <w:r>
                    <w:rPr>
                      <w:lang w:val="en-US"/>
                    </w:rPr>
                    <w:t>Quality Assurance</w:t>
                  </w:r>
                </w:p>
              </w:txbxContent>
            </v:textbox>
          </v:rect>
        </w:pict>
      </w:r>
      <w:r>
        <w:rPr>
          <w:noProof/>
          <w:lang w:val="en-US"/>
        </w:rPr>
        <w:pict>
          <v:rect id="_x0000_s1039" style="position:absolute;margin-left:2.4pt;margin-top:79.1pt;width:99.6pt;height:42pt;z-index:251673600">
            <v:textbox>
              <w:txbxContent>
                <w:p w:rsidR="00E623CF" w:rsidRPr="00BE0C62" w:rsidRDefault="00E623CF" w:rsidP="00677AF6">
                  <w:pPr>
                    <w:spacing w:before="240" w:after="0"/>
                    <w:jc w:val="center"/>
                    <w:rPr>
                      <w:lang w:val="en-US"/>
                    </w:rPr>
                  </w:pPr>
                  <w:r>
                    <w:rPr>
                      <w:lang w:val="en-US"/>
                    </w:rPr>
                    <w:t>Business Analyst</w:t>
                  </w:r>
                </w:p>
              </w:txbxContent>
            </v:textbox>
          </v:rect>
        </w:pict>
      </w:r>
      <w:r>
        <w:rPr>
          <w:noProof/>
          <w:lang w:val="en-US"/>
        </w:rPr>
        <w:pict>
          <v:rect id="_x0000_s1038" style="position:absolute;margin-left:2.4pt;margin-top:39.5pt;width:99.6pt;height:39.6pt;z-index:251672576">
            <v:textbox>
              <w:txbxContent>
                <w:p w:rsidR="00E623CF" w:rsidRPr="00BE0C62" w:rsidRDefault="00E623CF" w:rsidP="00BE0C62">
                  <w:pPr>
                    <w:jc w:val="center"/>
                    <w:rPr>
                      <w:lang w:val="en-US"/>
                    </w:rPr>
                  </w:pPr>
                  <w:r>
                    <w:rPr>
                      <w:lang w:val="en-US"/>
                    </w:rPr>
                    <w:t>Enterprise Architect</w:t>
                  </w:r>
                </w:p>
              </w:txbxContent>
            </v:textbox>
          </v:rect>
        </w:pict>
      </w:r>
    </w:p>
    <w:p w:rsidR="00677AF6" w:rsidRDefault="00677AF6"/>
    <w:p w:rsidR="00677AF6" w:rsidRDefault="00677AF6"/>
    <w:p w:rsidR="00677AF6" w:rsidRDefault="00677AF6"/>
    <w:p w:rsidR="00677AF6" w:rsidRDefault="00677AF6"/>
    <w:p w:rsidR="00677AF6" w:rsidRDefault="00677AF6"/>
    <w:p w:rsidR="00677AF6" w:rsidRDefault="00936597">
      <w:r>
        <w:rPr>
          <w:noProof/>
          <w:lang w:val="en-US"/>
        </w:rPr>
        <w:pict>
          <v:shape id="_x0000_s1072" type="#_x0000_t32" style="position:absolute;margin-left:2.4pt;margin-top:10.45pt;width:495.6pt;height:0;z-index:251709440" o:connectortype="straight"/>
        </w:pict>
      </w:r>
    </w:p>
    <w:p w:rsidR="00677AF6" w:rsidRDefault="009F7F1A" w:rsidP="00677AF6">
      <w:pPr>
        <w:pStyle w:val="ListParagraph"/>
        <w:numPr>
          <w:ilvl w:val="0"/>
          <w:numId w:val="19"/>
        </w:numPr>
        <w:ind w:left="426"/>
      </w:pPr>
      <w:r>
        <w:t>Sufficient project documentation completed or in draft to construct estimates?</w:t>
      </w:r>
    </w:p>
    <w:p w:rsidR="009F7F1A" w:rsidRDefault="009F7F1A" w:rsidP="009F7F1A">
      <w:pPr>
        <w:pStyle w:val="ListParagraph"/>
        <w:numPr>
          <w:ilvl w:val="1"/>
          <w:numId w:val="19"/>
        </w:numPr>
      </w:pPr>
      <w:r>
        <w:t>Scope</w:t>
      </w:r>
    </w:p>
    <w:p w:rsidR="009F7F1A" w:rsidRDefault="009F7F1A" w:rsidP="009F7F1A">
      <w:pPr>
        <w:pStyle w:val="ListParagraph"/>
        <w:numPr>
          <w:ilvl w:val="1"/>
          <w:numId w:val="19"/>
        </w:numPr>
      </w:pPr>
      <w:r>
        <w:t>Business Case</w:t>
      </w:r>
    </w:p>
    <w:p w:rsidR="009F7F1A" w:rsidRDefault="009F7F1A" w:rsidP="009F7F1A">
      <w:pPr>
        <w:pStyle w:val="ListParagraph"/>
        <w:numPr>
          <w:ilvl w:val="1"/>
          <w:numId w:val="19"/>
        </w:numPr>
      </w:pPr>
      <w:r>
        <w:t>Functional and Non-Functional requirements</w:t>
      </w:r>
    </w:p>
    <w:p w:rsidR="009F7F1A" w:rsidRDefault="009F7F1A" w:rsidP="009F7F1A">
      <w:pPr>
        <w:pStyle w:val="ListParagraph"/>
        <w:numPr>
          <w:ilvl w:val="0"/>
          <w:numId w:val="19"/>
        </w:numPr>
        <w:ind w:left="426"/>
      </w:pPr>
      <w:r>
        <w:t>Build the Work Breakdown structure</w:t>
      </w:r>
    </w:p>
    <w:p w:rsidR="009F7F1A" w:rsidRDefault="008778B8" w:rsidP="009F7F1A">
      <w:pPr>
        <w:pStyle w:val="ListParagraph"/>
        <w:numPr>
          <w:ilvl w:val="0"/>
          <w:numId w:val="19"/>
        </w:numPr>
        <w:ind w:left="426"/>
      </w:pPr>
      <w:r>
        <w:t xml:space="preserve">Determine if </w:t>
      </w:r>
      <w:r w:rsidR="009F7F1A">
        <w:t>expertise to support the technology, business analysis and other project deliverables</w:t>
      </w:r>
    </w:p>
    <w:p w:rsidR="009F7F1A" w:rsidRDefault="009F7F1A" w:rsidP="009F7F1A">
      <w:pPr>
        <w:pStyle w:val="ListParagraph"/>
        <w:numPr>
          <w:ilvl w:val="0"/>
          <w:numId w:val="19"/>
        </w:numPr>
        <w:ind w:left="426"/>
      </w:pPr>
      <w:r>
        <w:t>Issue Work Breakdown packages – Issue Estimating Templates</w:t>
      </w:r>
    </w:p>
    <w:p w:rsidR="009F7F1A" w:rsidRDefault="009F7F1A" w:rsidP="009F7F1A">
      <w:pPr>
        <w:pStyle w:val="ListParagraph"/>
        <w:numPr>
          <w:ilvl w:val="1"/>
          <w:numId w:val="19"/>
        </w:numPr>
      </w:pPr>
      <w:r>
        <w:t>Select 1, 2 or all Estimating Methods</w:t>
      </w:r>
      <w:r w:rsidR="008778B8">
        <w:t xml:space="preserve"> (3 Point, Expert and/or Bottom Up)</w:t>
      </w:r>
    </w:p>
    <w:p w:rsidR="009F7F1A" w:rsidRDefault="009F7F1A" w:rsidP="009F7F1A">
      <w:pPr>
        <w:pStyle w:val="ListParagraph"/>
        <w:numPr>
          <w:ilvl w:val="1"/>
          <w:numId w:val="19"/>
        </w:numPr>
      </w:pPr>
      <w:r>
        <w:t>Construct tasks</w:t>
      </w:r>
      <w:r w:rsidR="008778B8">
        <w:t xml:space="preserve"> through either</w:t>
      </w:r>
    </w:p>
    <w:p w:rsidR="009F7F1A" w:rsidRDefault="009F7F1A" w:rsidP="009F7F1A">
      <w:pPr>
        <w:pStyle w:val="ListParagraph"/>
        <w:numPr>
          <w:ilvl w:val="2"/>
          <w:numId w:val="19"/>
        </w:numPr>
      </w:pPr>
      <w:r>
        <w:t>Group Facilitation either Brainstorming or Agile</w:t>
      </w:r>
    </w:p>
    <w:p w:rsidR="009F7F1A" w:rsidRDefault="009F7F1A" w:rsidP="009F7F1A">
      <w:pPr>
        <w:pStyle w:val="ListParagraph"/>
        <w:numPr>
          <w:ilvl w:val="2"/>
          <w:numId w:val="19"/>
        </w:numPr>
      </w:pPr>
      <w:r>
        <w:t>Interviews</w:t>
      </w:r>
    </w:p>
    <w:p w:rsidR="009F7F1A" w:rsidRDefault="009F7F1A" w:rsidP="009F7F1A">
      <w:pPr>
        <w:pStyle w:val="ListParagraph"/>
        <w:numPr>
          <w:ilvl w:val="2"/>
          <w:numId w:val="19"/>
        </w:numPr>
      </w:pPr>
      <w:r>
        <w:t>Individual submission</w:t>
      </w:r>
    </w:p>
    <w:p w:rsidR="009F7F1A" w:rsidRDefault="009F7F1A" w:rsidP="009F7F1A">
      <w:pPr>
        <w:pStyle w:val="ListParagraph"/>
        <w:numPr>
          <w:ilvl w:val="1"/>
          <w:numId w:val="19"/>
        </w:numPr>
      </w:pPr>
      <w:r>
        <w:t xml:space="preserve"> </w:t>
      </w:r>
      <w:r w:rsidR="008778B8">
        <w:t xml:space="preserve">Determine </w:t>
      </w:r>
      <w:r>
        <w:t>Uncertainty, Assumptions, Constraints and Risks</w:t>
      </w:r>
    </w:p>
    <w:p w:rsidR="009F7F1A" w:rsidRDefault="009F7F1A" w:rsidP="009F7F1A">
      <w:pPr>
        <w:pStyle w:val="ListParagraph"/>
        <w:numPr>
          <w:ilvl w:val="1"/>
          <w:numId w:val="19"/>
        </w:numPr>
      </w:pPr>
      <w:r>
        <w:t>Submit completed estimating packages to the Project Manager</w:t>
      </w:r>
    </w:p>
    <w:p w:rsidR="009F7F1A" w:rsidRDefault="008778B8" w:rsidP="009F7F1A">
      <w:pPr>
        <w:pStyle w:val="ListParagraph"/>
        <w:numPr>
          <w:ilvl w:val="1"/>
          <w:numId w:val="19"/>
        </w:numPr>
      </w:pPr>
      <w:r>
        <w:t xml:space="preserve">Project Manager performs a </w:t>
      </w:r>
      <w:r w:rsidR="009F7F1A">
        <w:t>Reasonability Check</w:t>
      </w:r>
    </w:p>
    <w:p w:rsidR="009F7F1A" w:rsidRDefault="009F7F1A" w:rsidP="009F7F1A">
      <w:pPr>
        <w:pStyle w:val="ListParagraph"/>
        <w:numPr>
          <w:ilvl w:val="1"/>
          <w:numId w:val="19"/>
        </w:numPr>
      </w:pPr>
      <w:r>
        <w:t>Project Manager adjusts the timeline, Business Requirements</w:t>
      </w:r>
      <w:r w:rsidR="005C7295">
        <w:t>, Project Charter and the Project Execution Plans.</w:t>
      </w:r>
      <w:r>
        <w:t xml:space="preserve"> </w:t>
      </w:r>
    </w:p>
    <w:p w:rsidR="00677AF6" w:rsidRDefault="00BE0C62" w:rsidP="00677AF6">
      <w:pPr>
        <w:pStyle w:val="ListParagraph"/>
        <w:numPr>
          <w:ilvl w:val="0"/>
          <w:numId w:val="19"/>
        </w:numPr>
        <w:ind w:left="426"/>
      </w:pPr>
      <w:r>
        <w:br w:type="page"/>
      </w:r>
    </w:p>
    <w:p w:rsidR="00267DC5" w:rsidRDefault="00267DC5" w:rsidP="00166699">
      <w:pPr>
        <w:pStyle w:val="Heading2"/>
      </w:pPr>
      <w:r>
        <w:lastRenderedPageBreak/>
        <w:t>What is an Estimate?</w:t>
      </w:r>
    </w:p>
    <w:p w:rsidR="00166699" w:rsidRDefault="00267DC5" w:rsidP="00DD3F0C">
      <w:r>
        <w:t>An estimate is a statement of probability</w:t>
      </w:r>
      <w:r w:rsidR="00166699">
        <w:t xml:space="preserve">.   Estimates can be </w:t>
      </w:r>
      <w:r w:rsidR="00913AE9">
        <w:t>a</w:t>
      </w:r>
      <w:r w:rsidR="00166699">
        <w:t xml:space="preserve">n assessment of time, cost or an outcome.  </w:t>
      </w:r>
    </w:p>
    <w:p w:rsidR="0024737E" w:rsidRDefault="0024737E" w:rsidP="0024737E">
      <w:r>
        <w:t>We are using 3 estimating methods, Bottom up (WBS –based), Expert Estimating, and 3 Point Estimating.  Included are examples of other types of estimating.</w:t>
      </w:r>
      <w:r w:rsidR="00CA00B0">
        <w:t xml:space="preserve">  You can use any combination of the estimating methods to achieve the project timeline.</w:t>
      </w:r>
    </w:p>
    <w:tbl>
      <w:tblPr>
        <w:tblStyle w:val="LightGrid-Accent11"/>
        <w:tblW w:w="0" w:type="auto"/>
        <w:tblLook w:val="04A0"/>
      </w:tblPr>
      <w:tblGrid>
        <w:gridCol w:w="3192"/>
        <w:gridCol w:w="3192"/>
        <w:gridCol w:w="3192"/>
      </w:tblGrid>
      <w:tr w:rsidR="0024737E" w:rsidRPr="0024737E" w:rsidTr="0024737E">
        <w:trPr>
          <w:cnfStyle w:val="100000000000"/>
        </w:trPr>
        <w:tc>
          <w:tcPr>
            <w:cnfStyle w:val="001000000000"/>
            <w:tcW w:w="3192" w:type="dxa"/>
          </w:tcPr>
          <w:p w:rsidR="0024737E" w:rsidRPr="0024737E" w:rsidRDefault="0024737E" w:rsidP="0024737E">
            <w:pPr>
              <w:rPr>
                <w:sz w:val="28"/>
                <w:szCs w:val="28"/>
              </w:rPr>
            </w:pPr>
            <w:r w:rsidRPr="0024737E">
              <w:rPr>
                <w:sz w:val="28"/>
                <w:szCs w:val="28"/>
              </w:rPr>
              <w:t>Estimation Approach</w:t>
            </w:r>
          </w:p>
        </w:tc>
        <w:tc>
          <w:tcPr>
            <w:tcW w:w="3192" w:type="dxa"/>
          </w:tcPr>
          <w:p w:rsidR="0024737E" w:rsidRPr="0024737E" w:rsidRDefault="0024737E" w:rsidP="0024737E">
            <w:pPr>
              <w:cnfStyle w:val="100000000000"/>
              <w:rPr>
                <w:sz w:val="28"/>
                <w:szCs w:val="28"/>
              </w:rPr>
            </w:pPr>
            <w:r w:rsidRPr="0024737E">
              <w:rPr>
                <w:sz w:val="28"/>
                <w:szCs w:val="28"/>
              </w:rPr>
              <w:t>Category</w:t>
            </w:r>
          </w:p>
        </w:tc>
        <w:tc>
          <w:tcPr>
            <w:tcW w:w="3192" w:type="dxa"/>
          </w:tcPr>
          <w:p w:rsidR="0024737E" w:rsidRPr="0024737E" w:rsidRDefault="0024737E" w:rsidP="0024737E">
            <w:pPr>
              <w:cnfStyle w:val="100000000000"/>
              <w:rPr>
                <w:sz w:val="28"/>
                <w:szCs w:val="28"/>
              </w:rPr>
            </w:pPr>
            <w:r>
              <w:rPr>
                <w:sz w:val="28"/>
                <w:szCs w:val="28"/>
              </w:rPr>
              <w:t>Comments</w:t>
            </w:r>
          </w:p>
        </w:tc>
      </w:tr>
      <w:tr w:rsidR="0024737E" w:rsidTr="00CA00B0">
        <w:trPr>
          <w:cnfStyle w:val="000000100000"/>
          <w:trHeight w:val="612"/>
        </w:trPr>
        <w:tc>
          <w:tcPr>
            <w:cnfStyle w:val="001000000000"/>
            <w:tcW w:w="3192" w:type="dxa"/>
            <w:vAlign w:val="center"/>
          </w:tcPr>
          <w:p w:rsidR="0024737E" w:rsidRPr="00FD40E1" w:rsidRDefault="0024737E" w:rsidP="0024737E">
            <w:r w:rsidRPr="00FD40E1">
              <w:t>Bottom Up (WBS-based)</w:t>
            </w:r>
          </w:p>
        </w:tc>
        <w:tc>
          <w:tcPr>
            <w:tcW w:w="3192" w:type="dxa"/>
            <w:vAlign w:val="center"/>
          </w:tcPr>
          <w:p w:rsidR="0024737E" w:rsidRDefault="0024737E" w:rsidP="0024737E">
            <w:pPr>
              <w:cnfStyle w:val="000000100000"/>
            </w:pPr>
            <w:r>
              <w:t>Judgement based</w:t>
            </w:r>
          </w:p>
        </w:tc>
        <w:tc>
          <w:tcPr>
            <w:tcW w:w="3192" w:type="dxa"/>
            <w:vMerge w:val="restart"/>
            <w:vAlign w:val="center"/>
          </w:tcPr>
          <w:p w:rsidR="0024737E" w:rsidRDefault="0024737E" w:rsidP="0024737E">
            <w:pPr>
              <w:cnfStyle w:val="000000100000"/>
            </w:pPr>
            <w:r>
              <w:t>Judgement based is designed on input from the Project Team.  Significant reliance on the experience and skill of the project team and the Project Manager</w:t>
            </w:r>
            <w:r w:rsidR="00837261">
              <w:t xml:space="preserve"> because they based their response on their experience</w:t>
            </w:r>
            <w:r>
              <w:t>.</w:t>
            </w:r>
          </w:p>
        </w:tc>
      </w:tr>
      <w:tr w:rsidR="0024737E" w:rsidTr="00CA00B0">
        <w:trPr>
          <w:cnfStyle w:val="000000010000"/>
          <w:trHeight w:val="682"/>
        </w:trPr>
        <w:tc>
          <w:tcPr>
            <w:cnfStyle w:val="001000000000"/>
            <w:tcW w:w="3192" w:type="dxa"/>
            <w:vAlign w:val="center"/>
          </w:tcPr>
          <w:p w:rsidR="0024737E" w:rsidRPr="00FD40E1" w:rsidRDefault="0024737E" w:rsidP="0024737E">
            <w:r w:rsidRPr="00FD40E1">
              <w:t>Expert Estimating</w:t>
            </w:r>
          </w:p>
        </w:tc>
        <w:tc>
          <w:tcPr>
            <w:tcW w:w="3192" w:type="dxa"/>
            <w:vAlign w:val="center"/>
          </w:tcPr>
          <w:p w:rsidR="0024737E" w:rsidRDefault="0024737E" w:rsidP="0024737E">
            <w:pPr>
              <w:cnfStyle w:val="000000010000"/>
            </w:pPr>
            <w:r>
              <w:t>Judgement based</w:t>
            </w:r>
          </w:p>
        </w:tc>
        <w:tc>
          <w:tcPr>
            <w:tcW w:w="3192" w:type="dxa"/>
            <w:vMerge/>
            <w:vAlign w:val="center"/>
          </w:tcPr>
          <w:p w:rsidR="0024737E" w:rsidRDefault="0024737E" w:rsidP="0024737E">
            <w:pPr>
              <w:cnfStyle w:val="000000010000"/>
            </w:pPr>
          </w:p>
        </w:tc>
      </w:tr>
      <w:tr w:rsidR="0024737E" w:rsidTr="0024737E">
        <w:trPr>
          <w:cnfStyle w:val="000000100000"/>
        </w:trPr>
        <w:tc>
          <w:tcPr>
            <w:cnfStyle w:val="001000000000"/>
            <w:tcW w:w="3192" w:type="dxa"/>
            <w:vAlign w:val="center"/>
          </w:tcPr>
          <w:p w:rsidR="0024737E" w:rsidRPr="00FD40E1" w:rsidRDefault="0024737E" w:rsidP="0024737E">
            <w:r w:rsidRPr="00FD40E1">
              <w:t>3 Point Estimating</w:t>
            </w:r>
          </w:p>
        </w:tc>
        <w:tc>
          <w:tcPr>
            <w:tcW w:w="3192" w:type="dxa"/>
            <w:vAlign w:val="center"/>
          </w:tcPr>
          <w:p w:rsidR="0024737E" w:rsidRDefault="0024737E" w:rsidP="0024737E">
            <w:pPr>
              <w:cnfStyle w:val="000000100000"/>
            </w:pPr>
            <w:r>
              <w:t>Judgement based</w:t>
            </w:r>
          </w:p>
        </w:tc>
        <w:tc>
          <w:tcPr>
            <w:tcW w:w="3192" w:type="dxa"/>
            <w:vMerge/>
            <w:vAlign w:val="center"/>
          </w:tcPr>
          <w:p w:rsidR="0024737E" w:rsidRDefault="0024737E" w:rsidP="0024737E">
            <w:pPr>
              <w:cnfStyle w:val="000000100000"/>
            </w:pPr>
          </w:p>
        </w:tc>
      </w:tr>
    </w:tbl>
    <w:p w:rsidR="0024737E" w:rsidRDefault="0024737E" w:rsidP="0024737E"/>
    <w:p w:rsidR="00913AE9" w:rsidRDefault="00913AE9" w:rsidP="001E1278">
      <w:pPr>
        <w:pStyle w:val="Heading2"/>
      </w:pPr>
      <w:r>
        <w:t>Peer Review</w:t>
      </w:r>
    </w:p>
    <w:p w:rsidR="00913AE9" w:rsidRDefault="00913AE9" w:rsidP="00913AE9">
      <w:r>
        <w:t>A Peer Review is a Quality Assessment tool and a</w:t>
      </w:r>
      <w:r w:rsidR="008778B8">
        <w:t xml:space="preserve">n opportunity </w:t>
      </w:r>
      <w:r>
        <w:t xml:space="preserve">to confirm an estimate or additional requirements </w:t>
      </w:r>
      <w:r w:rsidR="008778B8">
        <w:t>offering</w:t>
      </w:r>
      <w:r>
        <w:t xml:space="preserve"> a greater degree of accuracy.  Peer reviews could identify gaps in the estimating, timelines, strategy, costs, and labour.  </w:t>
      </w:r>
    </w:p>
    <w:p w:rsidR="00913AE9" w:rsidRDefault="00913AE9" w:rsidP="00913AE9">
      <w:r>
        <w:t xml:space="preserve">Peer Reviews can be completed for time and cost estimates but should not be limited </w:t>
      </w:r>
      <w:proofErr w:type="gramStart"/>
      <w:r>
        <w:t>to  review</w:t>
      </w:r>
      <w:r w:rsidR="008778B8">
        <w:t>ing</w:t>
      </w:r>
      <w:proofErr w:type="gramEnd"/>
      <w:r>
        <w:t xml:space="preserve"> of a task.  Peer Reviews could also occur in Project Management, Quality Assurance, and the Business Analyst teams.    </w:t>
      </w:r>
      <w:r w:rsidR="008778B8">
        <w:t xml:space="preserve">Input can be sought </w:t>
      </w:r>
      <w:proofErr w:type="gramStart"/>
      <w:r w:rsidR="008778B8">
        <w:t xml:space="preserve">to </w:t>
      </w:r>
      <w:r>
        <w:t xml:space="preserve"> could</w:t>
      </w:r>
      <w:proofErr w:type="gramEnd"/>
      <w:r>
        <w:t xml:space="preserve"> confirm their strategy, deliverables and goals.  BA's could confirm the requirements.  </w:t>
      </w:r>
    </w:p>
    <w:p w:rsidR="00913AE9" w:rsidRPr="00913AE9" w:rsidRDefault="00913AE9" w:rsidP="00913AE9">
      <w:pPr>
        <w:spacing w:after="0"/>
        <w:rPr>
          <w:i/>
        </w:rPr>
      </w:pPr>
      <w:r w:rsidRPr="00913AE9">
        <w:rPr>
          <w:i/>
        </w:rPr>
        <w:t>Who can request a Peer Review?</w:t>
      </w:r>
    </w:p>
    <w:p w:rsidR="00913AE9" w:rsidRDefault="00913AE9" w:rsidP="00913AE9">
      <w:proofErr w:type="gramStart"/>
      <w:r>
        <w:t>The individual that has constructed the estimate or the Project Manager.</w:t>
      </w:r>
      <w:proofErr w:type="gramEnd"/>
      <w:r>
        <w:t xml:space="preserve">  </w:t>
      </w:r>
    </w:p>
    <w:p w:rsidR="00913AE9" w:rsidRDefault="0084662B" w:rsidP="0084662B">
      <w:pPr>
        <w:pStyle w:val="Heading4"/>
        <w:spacing w:before="120" w:after="120"/>
      </w:pPr>
      <w:r>
        <w:t>Steps/</w:t>
      </w:r>
      <w:r w:rsidR="00913AE9">
        <w:t>Requirements for a Peer Review:</w:t>
      </w:r>
    </w:p>
    <w:p w:rsidR="00913AE9" w:rsidRDefault="00913AE9" w:rsidP="00913AE9">
      <w:pPr>
        <w:pStyle w:val="ListParagraph"/>
        <w:numPr>
          <w:ilvl w:val="0"/>
          <w:numId w:val="18"/>
        </w:numPr>
      </w:pPr>
      <w:r>
        <w:t>Identify which tasks/activities/areas require a peer review.</w:t>
      </w:r>
    </w:p>
    <w:p w:rsidR="00913AE9" w:rsidRDefault="008778B8" w:rsidP="00913AE9">
      <w:pPr>
        <w:pStyle w:val="ListParagraph"/>
        <w:numPr>
          <w:ilvl w:val="0"/>
          <w:numId w:val="18"/>
        </w:numPr>
      </w:pPr>
      <w:r>
        <w:t xml:space="preserve">Select </w:t>
      </w:r>
      <w:r w:rsidR="00913AE9">
        <w:t>experienced individual</w:t>
      </w:r>
      <w:r>
        <w:t>s</w:t>
      </w:r>
      <w:r w:rsidR="00913AE9">
        <w:t xml:space="preserve"> who have relevant skills</w:t>
      </w:r>
      <w:r>
        <w:t>, knowledge</w:t>
      </w:r>
      <w:r w:rsidR="00913AE9">
        <w:t xml:space="preserve"> and expertise </w:t>
      </w:r>
      <w:r>
        <w:t>for the</w:t>
      </w:r>
      <w:r w:rsidR="00913AE9">
        <w:t xml:space="preserve"> review.</w:t>
      </w:r>
    </w:p>
    <w:p w:rsidR="00913AE9" w:rsidRDefault="00913AE9" w:rsidP="00913AE9">
      <w:pPr>
        <w:pStyle w:val="ListParagraph"/>
        <w:numPr>
          <w:ilvl w:val="0"/>
          <w:numId w:val="18"/>
        </w:numPr>
      </w:pPr>
      <w:r>
        <w:t>Provide background information that support</w:t>
      </w:r>
      <w:r w:rsidR="008778B8">
        <w:t>s</w:t>
      </w:r>
      <w:r>
        <w:t xml:space="preserve"> your estimate including assumptions, constraints, risks and other relevant project documentation.</w:t>
      </w:r>
    </w:p>
    <w:p w:rsidR="00913AE9" w:rsidRDefault="00913AE9" w:rsidP="00913AE9">
      <w:pPr>
        <w:pStyle w:val="ListParagraph"/>
        <w:numPr>
          <w:ilvl w:val="0"/>
          <w:numId w:val="18"/>
        </w:numPr>
      </w:pPr>
      <w:r>
        <w:t>Time frames for a Peer Review can be 10 to 15 minutes or a group facilitation to examine a broader scope of estimates could take 2 hours.</w:t>
      </w:r>
    </w:p>
    <w:p w:rsidR="00913AE9" w:rsidRDefault="00913AE9" w:rsidP="00913AE9">
      <w:pPr>
        <w:pStyle w:val="ListParagraph"/>
        <w:numPr>
          <w:ilvl w:val="0"/>
          <w:numId w:val="18"/>
        </w:numPr>
      </w:pPr>
      <w:r>
        <w:t xml:space="preserve">Conduct the peer review; negotiate a completion date/time for the review to conclude.  </w:t>
      </w:r>
    </w:p>
    <w:p w:rsidR="00913AE9" w:rsidRDefault="00913AE9" w:rsidP="00913AE9">
      <w:pPr>
        <w:pStyle w:val="ListParagraph"/>
        <w:numPr>
          <w:ilvl w:val="0"/>
          <w:numId w:val="18"/>
        </w:numPr>
      </w:pPr>
      <w:r>
        <w:t>Review the feedback and adjust your estimates as appropriate.  Indicate in the Estimating Templates that a Peer Review has been conducted.</w:t>
      </w:r>
    </w:p>
    <w:p w:rsidR="001E1278" w:rsidRDefault="001E1278" w:rsidP="001E1278">
      <w:pPr>
        <w:pStyle w:val="Heading2"/>
      </w:pPr>
      <w:r>
        <w:lastRenderedPageBreak/>
        <w:t>Uncertainty</w:t>
      </w:r>
    </w:p>
    <w:p w:rsidR="001E1278" w:rsidRDefault="00474D9B" w:rsidP="0024737E">
      <w:r>
        <w:t>Uncertainty describe</w:t>
      </w:r>
      <w:r w:rsidR="008778B8">
        <w:t>s the amount of ambiguity of</w:t>
      </w:r>
      <w:r>
        <w:t xml:space="preserve"> a project.   </w:t>
      </w:r>
      <w:r w:rsidR="002864B2">
        <w:t xml:space="preserve">Uncertainty can </w:t>
      </w:r>
      <w:r w:rsidR="008778B8">
        <w:t xml:space="preserve">be </w:t>
      </w:r>
      <w:r w:rsidR="002864B2">
        <w:t>represent</w:t>
      </w:r>
      <w:r w:rsidR="008778B8">
        <w:t>ed</w:t>
      </w:r>
      <w:r w:rsidR="002864B2">
        <w:t xml:space="preserve"> </w:t>
      </w:r>
      <w:r w:rsidR="008778B8">
        <w:t xml:space="preserve">by </w:t>
      </w:r>
      <w:r w:rsidR="002864B2">
        <w:t>unknown technology</w:t>
      </w:r>
      <w:r w:rsidR="008778B8">
        <w:t>,</w:t>
      </w:r>
      <w:r w:rsidR="002864B2">
        <w:t xml:space="preserve"> or technological issues</w:t>
      </w:r>
      <w:r w:rsidR="008778B8">
        <w:t>,</w:t>
      </w:r>
      <w:r w:rsidR="002864B2">
        <w:t xml:space="preserve"> or unstable timelines</w:t>
      </w:r>
      <w:r w:rsidR="008778B8">
        <w:t>,</w:t>
      </w:r>
      <w:r w:rsidR="002864B2">
        <w:t xml:space="preserve"> or lacking expertise</w:t>
      </w:r>
      <w:r w:rsidR="00913AE9">
        <w:t xml:space="preserve"> in a project</w:t>
      </w:r>
      <w:r w:rsidR="002864B2">
        <w:t xml:space="preserve">.  </w:t>
      </w:r>
    </w:p>
    <w:p w:rsidR="002864B2" w:rsidRDefault="002864B2" w:rsidP="0024737E">
      <w:r>
        <w:t>A large amount of uncertainty (50% or more) is expected at the beginning of the project</w:t>
      </w:r>
      <w:r w:rsidR="008B1617">
        <w:t>.  As the project progresses the</w:t>
      </w:r>
      <w:r>
        <w:t xml:space="preserve"> uncertainty should not be greater than 50%.  </w:t>
      </w:r>
      <w:r w:rsidR="008B1617">
        <w:t xml:space="preserve">Prior to the execution of </w:t>
      </w:r>
      <w:r>
        <w:t xml:space="preserve">uncertainty should drop below 10%.  </w:t>
      </w:r>
    </w:p>
    <w:p w:rsidR="002864B2" w:rsidRDefault="002864B2" w:rsidP="002864B2">
      <w:pPr>
        <w:pStyle w:val="Heading2"/>
      </w:pPr>
      <w:r>
        <w:t>Variation</w:t>
      </w:r>
    </w:p>
    <w:p w:rsidR="002864B2" w:rsidRDefault="00082892" w:rsidP="0024737E">
      <w:r>
        <w:t xml:space="preserve">Project variation is </w:t>
      </w:r>
      <w:r w:rsidR="008778B8">
        <w:t xml:space="preserve">where </w:t>
      </w:r>
      <w:r>
        <w:t>elements, tasks, activities or people creat</w:t>
      </w:r>
      <w:r w:rsidR="008778B8">
        <w:t>e</w:t>
      </w:r>
      <w:r>
        <w:t xml:space="preserve"> variation </w:t>
      </w:r>
      <w:r w:rsidR="008778B8">
        <w:t>in</w:t>
      </w:r>
      <w:r>
        <w:t xml:space="preserve"> the project.  Examples follow:</w:t>
      </w:r>
    </w:p>
    <w:p w:rsidR="00082892" w:rsidRDefault="00082892" w:rsidP="00082892">
      <w:pPr>
        <w:pStyle w:val="ListParagraph"/>
        <w:numPr>
          <w:ilvl w:val="0"/>
          <w:numId w:val="12"/>
        </w:numPr>
      </w:pPr>
      <w:r>
        <w:t>Customer insists on new requirements</w:t>
      </w:r>
      <w:r w:rsidR="000A70E6">
        <w:t xml:space="preserve"> throughout </w:t>
      </w:r>
      <w:r w:rsidR="008B1617">
        <w:t>the methodology</w:t>
      </w:r>
    </w:p>
    <w:p w:rsidR="00082892" w:rsidRDefault="00082892" w:rsidP="00082892">
      <w:pPr>
        <w:pStyle w:val="ListParagraph"/>
        <w:numPr>
          <w:ilvl w:val="0"/>
          <w:numId w:val="12"/>
        </w:numPr>
      </w:pPr>
      <w:r>
        <w:t>Customer insists on new technology</w:t>
      </w:r>
      <w:r w:rsidR="00913AE9">
        <w:t>, changing the scope</w:t>
      </w:r>
    </w:p>
    <w:p w:rsidR="00082892" w:rsidRDefault="00936597" w:rsidP="00082892">
      <w:pPr>
        <w:pStyle w:val="ListParagraph"/>
        <w:numPr>
          <w:ilvl w:val="0"/>
          <w:numId w:val="12"/>
        </w:numPr>
      </w:pPr>
      <w:r>
        <w:rPr>
          <w:noProof/>
          <w:lang w:val="en-US" w:eastAsia="zh-TW"/>
        </w:rPr>
        <w:pict>
          <v:shape id="_x0000_s1032" type="#_x0000_t202" style="position:absolute;left:0;text-align:left;margin-left:374.1pt;margin-top:-.55pt;width:130.85pt;height:35.9pt;z-index:251665408;mso-width-relative:margin;mso-height-relative:margin" stroked="f">
            <v:textbox>
              <w:txbxContent>
                <w:p w:rsidR="00E623CF" w:rsidRPr="00082892" w:rsidRDefault="00E623CF" w:rsidP="00082892">
                  <w:pPr>
                    <w:rPr>
                      <w:b/>
                      <w:color w:val="BFBFBF" w:themeColor="background1" w:themeShade="BF"/>
                      <w:sz w:val="48"/>
                      <w:szCs w:val="48"/>
                    </w:rPr>
                  </w:pPr>
                  <w:r w:rsidRPr="00082892">
                    <w:rPr>
                      <w:b/>
                      <w:color w:val="BFBFBF" w:themeColor="background1" w:themeShade="BF"/>
                      <w:sz w:val="48"/>
                      <w:szCs w:val="48"/>
                    </w:rPr>
                    <w:t>Experience</w:t>
                  </w:r>
                </w:p>
              </w:txbxContent>
            </v:textbox>
          </v:shape>
        </w:pict>
      </w:r>
      <w:r w:rsidR="00082892">
        <w:t>Scope cannot be agreed to.</w:t>
      </w:r>
    </w:p>
    <w:p w:rsidR="00082892" w:rsidRDefault="00082892" w:rsidP="005E3D41">
      <w:pPr>
        <w:spacing w:after="0"/>
      </w:pPr>
      <w:r>
        <w:t xml:space="preserve">If the variation is not brought under control, uncertainty will continue to be high. </w:t>
      </w:r>
    </w:p>
    <w:p w:rsidR="00050C01" w:rsidRDefault="00050C01" w:rsidP="005E3D41">
      <w:pPr>
        <w:spacing w:after="0"/>
      </w:pPr>
    </w:p>
    <w:p w:rsidR="00082892" w:rsidRPr="005E3D41" w:rsidRDefault="00082892" w:rsidP="005E3D41">
      <w:pPr>
        <w:spacing w:after="0"/>
        <w:rPr>
          <w:i/>
        </w:rPr>
      </w:pPr>
      <w:r w:rsidRPr="005E3D41">
        <w:rPr>
          <w:i/>
        </w:rPr>
        <w:t>Uncertainty and variation are reduced by using the skills and experience of the project team.</w:t>
      </w:r>
    </w:p>
    <w:p w:rsidR="00C21644" w:rsidRDefault="00936597">
      <w:pPr>
        <w:rPr>
          <w:rFonts w:asciiTheme="majorHAnsi" w:eastAsiaTheme="majorEastAsia" w:hAnsiTheme="majorHAnsi" w:cstheme="majorBidi"/>
          <w:b/>
          <w:bCs/>
          <w:color w:val="4F81BD" w:themeColor="accent1"/>
          <w:sz w:val="26"/>
          <w:szCs w:val="26"/>
        </w:rPr>
      </w:pPr>
      <w:r w:rsidRPr="00936597">
        <w:rPr>
          <w:noProof/>
          <w:lang w:eastAsia="zh-TW"/>
        </w:rPr>
        <w:pict>
          <v:shape id="_x0000_s1071" type="#_x0000_t202" style="position:absolute;margin-left:2pt;margin-top:192.4pt;width:415.6pt;height:48.85pt;z-index:251708416;mso-height-percent:200;mso-height-percent:200;mso-width-relative:margin;mso-height-relative:margin" stroked="f">
            <v:textbox style="mso-fit-shape-to-text:t">
              <w:txbxContent>
                <w:p w:rsidR="00E623CF" w:rsidRPr="0084662B" w:rsidRDefault="00E623CF">
                  <w:pPr>
                    <w:rPr>
                      <w:i/>
                    </w:rPr>
                  </w:pPr>
                  <w:proofErr w:type="gramStart"/>
                  <w:r w:rsidRPr="0084662B">
                    <w:rPr>
                      <w:i/>
                    </w:rPr>
                    <w:t>Missing or poor requirements?</w:t>
                  </w:r>
                  <w:proofErr w:type="gramEnd"/>
                  <w:r w:rsidRPr="0084662B">
                    <w:rPr>
                      <w:i/>
                    </w:rPr>
                    <w:t xml:space="preserve">  </w:t>
                  </w:r>
                  <w:proofErr w:type="gramStart"/>
                  <w:r w:rsidRPr="0084662B">
                    <w:rPr>
                      <w:i/>
                    </w:rPr>
                    <w:t>60-80% of project failures can be attributed to poor requirements gathering, analysis and management.</w:t>
                  </w:r>
                  <w:proofErr w:type="gramEnd"/>
                </w:p>
              </w:txbxContent>
            </v:textbox>
          </v:shape>
        </w:pict>
      </w:r>
      <w:r w:rsidR="00C21644">
        <w:br w:type="page"/>
      </w:r>
    </w:p>
    <w:p w:rsidR="00166699" w:rsidRDefault="00166699" w:rsidP="00166699">
      <w:pPr>
        <w:pStyle w:val="Heading2"/>
      </w:pPr>
      <w:r>
        <w:lastRenderedPageBreak/>
        <w:t>Estimating Rules</w:t>
      </w:r>
    </w:p>
    <w:p w:rsidR="00166699" w:rsidRDefault="00166699" w:rsidP="00166699">
      <w:pPr>
        <w:pStyle w:val="ListParagraph"/>
        <w:numPr>
          <w:ilvl w:val="0"/>
          <w:numId w:val="7"/>
        </w:numPr>
      </w:pPr>
      <w:r>
        <w:t>Assume resources will only be productive for 80 percent of their time.</w:t>
      </w:r>
    </w:p>
    <w:p w:rsidR="00166699" w:rsidRDefault="00166699" w:rsidP="00166699">
      <w:pPr>
        <w:pStyle w:val="ListParagraph"/>
        <w:numPr>
          <w:ilvl w:val="0"/>
          <w:numId w:val="7"/>
        </w:numPr>
      </w:pPr>
      <w:r>
        <w:t>Resources working on multiple projects take longer to complete tasks because of time lost switching between them.</w:t>
      </w:r>
    </w:p>
    <w:p w:rsidR="00166699" w:rsidRDefault="00166699" w:rsidP="00166699">
      <w:pPr>
        <w:pStyle w:val="ListParagraph"/>
        <w:numPr>
          <w:ilvl w:val="0"/>
          <w:numId w:val="7"/>
        </w:numPr>
      </w:pPr>
      <w:r>
        <w:t>People are generally optimistic and often underestimate how long tasks will take.</w:t>
      </w:r>
    </w:p>
    <w:p w:rsidR="00166699" w:rsidRDefault="00166699" w:rsidP="00166699">
      <w:pPr>
        <w:pStyle w:val="ListParagraph"/>
        <w:numPr>
          <w:ilvl w:val="0"/>
          <w:numId w:val="7"/>
        </w:numPr>
      </w:pPr>
      <w:r>
        <w:t>Make use of other people's experiences and your own.</w:t>
      </w:r>
    </w:p>
    <w:p w:rsidR="00166699" w:rsidRDefault="00166699" w:rsidP="00166699">
      <w:pPr>
        <w:pStyle w:val="ListParagraph"/>
        <w:numPr>
          <w:ilvl w:val="0"/>
          <w:numId w:val="7"/>
        </w:numPr>
      </w:pPr>
      <w:r>
        <w:t>Get an expert view.</w:t>
      </w:r>
    </w:p>
    <w:p w:rsidR="00166699" w:rsidRDefault="00166699" w:rsidP="00166699">
      <w:pPr>
        <w:pStyle w:val="ListParagraph"/>
        <w:numPr>
          <w:ilvl w:val="0"/>
          <w:numId w:val="7"/>
        </w:numPr>
      </w:pPr>
      <w:r>
        <w:t>Include management time in any estimate.</w:t>
      </w:r>
    </w:p>
    <w:p w:rsidR="00166699" w:rsidRDefault="00166699" w:rsidP="00166699">
      <w:pPr>
        <w:pStyle w:val="ListParagraph"/>
        <w:numPr>
          <w:ilvl w:val="0"/>
          <w:numId w:val="7"/>
        </w:numPr>
      </w:pPr>
      <w:r>
        <w:t>Always build in contingency for problem solving, meetings and other unexpected events.</w:t>
      </w:r>
    </w:p>
    <w:p w:rsidR="00166699" w:rsidRDefault="00166699" w:rsidP="00166699">
      <w:pPr>
        <w:pStyle w:val="ListParagraph"/>
        <w:numPr>
          <w:ilvl w:val="0"/>
          <w:numId w:val="7"/>
        </w:numPr>
      </w:pPr>
      <w:r>
        <w:t>Cost each task in the Work Breakdown Structure to arrive at a total, rather than trying to cost the project as a whole.</w:t>
      </w:r>
    </w:p>
    <w:p w:rsidR="00166699" w:rsidRDefault="00166699" w:rsidP="00166699">
      <w:pPr>
        <w:pStyle w:val="ListParagraph"/>
        <w:numPr>
          <w:ilvl w:val="0"/>
          <w:numId w:val="7"/>
        </w:numPr>
      </w:pPr>
      <w:r>
        <w:t>Communicate any assumptions, exclusions or constraints you have to your customer.</w:t>
      </w:r>
    </w:p>
    <w:p w:rsidR="00166699" w:rsidRDefault="00166699" w:rsidP="00166699">
      <w:pPr>
        <w:pStyle w:val="ListParagraph"/>
        <w:numPr>
          <w:ilvl w:val="0"/>
          <w:numId w:val="7"/>
        </w:numPr>
      </w:pPr>
      <w:r>
        <w:t>Provide regular budget statements to your customer, copying your team, so they are always aware of the current position.</w:t>
      </w:r>
    </w:p>
    <w:p w:rsidR="00166699" w:rsidRDefault="00166699" w:rsidP="00166699">
      <w:pPr>
        <w:pStyle w:val="Heading2"/>
      </w:pPr>
      <w:r>
        <w:t xml:space="preserve">Estimating Mistakes </w:t>
      </w:r>
    </w:p>
    <w:p w:rsidR="00166699" w:rsidRDefault="00166699" w:rsidP="00166699">
      <w:pPr>
        <w:pStyle w:val="ListParagraph"/>
        <w:numPr>
          <w:ilvl w:val="0"/>
          <w:numId w:val="7"/>
        </w:numPr>
      </w:pPr>
      <w:r>
        <w:t>Not understanding what is involved to complete an item of work.</w:t>
      </w:r>
    </w:p>
    <w:p w:rsidR="00166699" w:rsidRDefault="00166699" w:rsidP="00166699">
      <w:pPr>
        <w:pStyle w:val="ListParagraph"/>
        <w:numPr>
          <w:ilvl w:val="0"/>
          <w:numId w:val="7"/>
        </w:numPr>
      </w:pPr>
      <w:r>
        <w:t>Starting with an amount of money and making the project cost fit it.</w:t>
      </w:r>
    </w:p>
    <w:p w:rsidR="00166699" w:rsidRDefault="00166699" w:rsidP="00166699">
      <w:pPr>
        <w:pStyle w:val="ListParagraph"/>
        <w:numPr>
          <w:ilvl w:val="0"/>
          <w:numId w:val="7"/>
        </w:numPr>
      </w:pPr>
      <w:r>
        <w:t>Assigning resources at more than 80 percent utili</w:t>
      </w:r>
      <w:r w:rsidR="008778B8">
        <w:t>z</w:t>
      </w:r>
      <w:r>
        <w:t>ation.</w:t>
      </w:r>
    </w:p>
    <w:p w:rsidR="00166699" w:rsidRDefault="00166699" w:rsidP="00166699">
      <w:pPr>
        <w:pStyle w:val="ListParagraph"/>
        <w:numPr>
          <w:ilvl w:val="0"/>
          <w:numId w:val="7"/>
        </w:numPr>
      </w:pPr>
      <w:r>
        <w:t>Failing to build in contingency.</w:t>
      </w:r>
    </w:p>
    <w:p w:rsidR="00166699" w:rsidRDefault="00166699" w:rsidP="00166699">
      <w:pPr>
        <w:pStyle w:val="ListParagraph"/>
        <w:numPr>
          <w:ilvl w:val="0"/>
          <w:numId w:val="7"/>
        </w:numPr>
      </w:pPr>
      <w:r>
        <w:t>Failing to adjust the estimate following changes in scope.</w:t>
      </w:r>
    </w:p>
    <w:p w:rsidR="00166699" w:rsidRDefault="00166699" w:rsidP="00166699">
      <w:pPr>
        <w:pStyle w:val="ListParagraph"/>
        <w:numPr>
          <w:ilvl w:val="0"/>
          <w:numId w:val="7"/>
        </w:numPr>
      </w:pPr>
      <w:r>
        <w:t>Providing estimates under pressure in project meetings.</w:t>
      </w:r>
    </w:p>
    <w:p w:rsidR="00166699" w:rsidRDefault="00166699" w:rsidP="00166699">
      <w:pPr>
        <w:pStyle w:val="ListParagraph"/>
        <w:numPr>
          <w:ilvl w:val="0"/>
          <w:numId w:val="7"/>
        </w:numPr>
      </w:pPr>
      <w:r>
        <w:t>Giving single-data-point estimates rather than range estimates.</w:t>
      </w:r>
    </w:p>
    <w:p w:rsidR="008778B8" w:rsidRDefault="008778B8" w:rsidP="00166699">
      <w:pPr>
        <w:pStyle w:val="ListParagraph"/>
        <w:numPr>
          <w:ilvl w:val="0"/>
          <w:numId w:val="7"/>
        </w:numPr>
      </w:pPr>
      <w:r>
        <w:t>Not adjusting the timeline for vacations.</w:t>
      </w:r>
    </w:p>
    <w:p w:rsidR="008778B8" w:rsidRDefault="008778B8" w:rsidP="00166699">
      <w:pPr>
        <w:pStyle w:val="ListParagraph"/>
        <w:numPr>
          <w:ilvl w:val="0"/>
          <w:numId w:val="7"/>
        </w:numPr>
      </w:pPr>
      <w:r>
        <w:t>Not understanding the capabilities of the Project Team.</w:t>
      </w:r>
    </w:p>
    <w:p w:rsidR="00166699" w:rsidRDefault="00936597">
      <w:r w:rsidRPr="00936597">
        <w:rPr>
          <w:noProof/>
          <w:lang w:eastAsia="zh-TW"/>
        </w:rPr>
        <w:pict>
          <v:shape id="_x0000_s1069" type="#_x0000_t202" style="position:absolute;margin-left:11.3pt;margin-top:86.55pt;width:450.7pt;height:88.95pt;z-index:251706368;mso-height-percent:200;mso-height-percent:200;mso-width-relative:margin;mso-height-relative:margin" stroked="f">
            <v:textbox style="mso-fit-shape-to-text:t">
              <w:txbxContent>
                <w:p w:rsidR="00E623CF" w:rsidRPr="0084662B" w:rsidRDefault="00E623CF">
                  <w:pPr>
                    <w:rPr>
                      <w:i/>
                    </w:rPr>
                  </w:pPr>
                  <w:r w:rsidRPr="0084662B">
                    <w:rPr>
                      <w:i/>
                    </w:rPr>
                    <w:t>Using Single Point Estimates for the entire project?  Chances of meeting the project completion date less than 50%.</w:t>
                  </w:r>
                </w:p>
                <w:p w:rsidR="00E623CF" w:rsidRPr="0084662B" w:rsidRDefault="00E623CF">
                  <w:pPr>
                    <w:rPr>
                      <w:i/>
                    </w:rPr>
                  </w:pPr>
                  <w:r>
                    <w:rPr>
                      <w:i/>
                    </w:rPr>
                    <w:t xml:space="preserve">The weakness in a </w:t>
                  </w:r>
                  <w:r w:rsidRPr="0084662B">
                    <w:rPr>
                      <w:i/>
                    </w:rPr>
                    <w:t>Single Point</w:t>
                  </w:r>
                  <w:r>
                    <w:rPr>
                      <w:i/>
                    </w:rPr>
                    <w:t xml:space="preserve"> Method</w:t>
                  </w:r>
                  <w:r w:rsidRPr="0084662B">
                    <w:rPr>
                      <w:i/>
                    </w:rPr>
                    <w:t xml:space="preserve"> will appear in </w:t>
                  </w:r>
                  <w:r w:rsidR="008B1617">
                    <w:rPr>
                      <w:i/>
                    </w:rPr>
                    <w:t>the execution</w:t>
                  </w:r>
                  <w:r w:rsidRPr="0084662B">
                    <w:rPr>
                      <w:i/>
                    </w:rPr>
                    <w:t xml:space="preserve"> when it becomes apparent the project will not meet the project end date</w:t>
                  </w:r>
                  <w:r>
                    <w:rPr>
                      <w:i/>
                    </w:rPr>
                    <w:t xml:space="preserve"> and Change Requests appear lengthening the project</w:t>
                  </w:r>
                  <w:r w:rsidRPr="0084662B">
                    <w:rPr>
                      <w:i/>
                    </w:rPr>
                    <w:t>.</w:t>
                  </w:r>
                </w:p>
              </w:txbxContent>
            </v:textbox>
          </v:shape>
        </w:pict>
      </w:r>
      <w:r w:rsidR="00166699">
        <w:br w:type="page"/>
      </w:r>
    </w:p>
    <w:p w:rsidR="00166699" w:rsidRDefault="00EF0C80" w:rsidP="00166699">
      <w:pPr>
        <w:pStyle w:val="Heading2"/>
      </w:pPr>
      <w:r>
        <w:lastRenderedPageBreak/>
        <w:t>3 Point Estimating</w:t>
      </w:r>
      <w:r w:rsidR="008778B8">
        <w:t xml:space="preserve"> Standard</w:t>
      </w:r>
    </w:p>
    <w:p w:rsidR="00EF0C80" w:rsidRDefault="00EF0C80" w:rsidP="0084662B">
      <w:pPr>
        <w:spacing w:after="0"/>
      </w:pPr>
      <w:r>
        <w:t>If the estimates are wild guesses, using this approach or any estimating approach is not going to help.</w:t>
      </w:r>
    </w:p>
    <w:p w:rsidR="00806EFA" w:rsidRPr="008778B8" w:rsidRDefault="0084662B" w:rsidP="00166699">
      <w:pPr>
        <w:rPr>
          <w:i/>
        </w:rPr>
      </w:pPr>
      <w:r w:rsidRPr="008778B8">
        <w:rPr>
          <w:i/>
        </w:rPr>
        <w:t>The estimating template is named "PMOPDF Estimating" and the worksheet reference is "3 Point Estimating".</w:t>
      </w:r>
    </w:p>
    <w:p w:rsidR="0084662B" w:rsidRPr="0084662B" w:rsidRDefault="0084662B" w:rsidP="00166699">
      <w:pPr>
        <w:rPr>
          <w:b/>
        </w:rPr>
      </w:pPr>
      <w:r w:rsidRPr="0084662B">
        <w:rPr>
          <w:b/>
        </w:rPr>
        <w:t>Use 3 Point Estimating when Uncertainty is high and/or Expert Estimating is not available.</w:t>
      </w:r>
    </w:p>
    <w:p w:rsidR="003F77FC" w:rsidRDefault="003F77FC" w:rsidP="003F77FC">
      <w:pPr>
        <w:pStyle w:val="ListParagraph"/>
        <w:numPr>
          <w:ilvl w:val="0"/>
          <w:numId w:val="11"/>
        </w:numPr>
      </w:pPr>
      <w:r>
        <w:t xml:space="preserve">Optimistic (Best) – Estimate the shortest time based on your experience.  This is </w:t>
      </w:r>
      <w:proofErr w:type="gramStart"/>
      <w:r>
        <w:t>key</w:t>
      </w:r>
      <w:proofErr w:type="gramEnd"/>
      <w:r>
        <w:t xml:space="preserve">, </w:t>
      </w:r>
      <w:r w:rsidR="000A421F">
        <w:t xml:space="preserve">estimating </w:t>
      </w:r>
      <w:r w:rsidRPr="00913AE9">
        <w:rPr>
          <w:b/>
          <w:u w:val="single"/>
        </w:rPr>
        <w:t>not what you think the shortest time could be but what you have experienced.</w:t>
      </w:r>
      <w:r>
        <w:t xml:space="preserve">  For this example, let’s say the shortest time to drive to work was 22 minutes.</w:t>
      </w:r>
    </w:p>
    <w:p w:rsidR="003F77FC" w:rsidRDefault="003F77FC" w:rsidP="003F77FC">
      <w:pPr>
        <w:pStyle w:val="ListParagraph"/>
        <w:numPr>
          <w:ilvl w:val="0"/>
          <w:numId w:val="11"/>
        </w:numPr>
      </w:pPr>
      <w:r>
        <w:t>Pessimistic (Worst) – Estimate the longest time based on your experience.  This is the scenario where everything has gone wrong – how long did it take?  For this example, let’s say the longest time experienced was 47 minutes.</w:t>
      </w:r>
    </w:p>
    <w:p w:rsidR="00C21644" w:rsidRDefault="003F77FC" w:rsidP="003F77FC">
      <w:pPr>
        <w:pStyle w:val="ListParagraph"/>
        <w:numPr>
          <w:ilvl w:val="0"/>
          <w:numId w:val="11"/>
        </w:numPr>
      </w:pPr>
      <w:r>
        <w:t>Most Likely (Average</w:t>
      </w:r>
      <w:proofErr w:type="gramStart"/>
      <w:r>
        <w:t>)–</w:t>
      </w:r>
      <w:proofErr w:type="gramEnd"/>
      <w:r>
        <w:t xml:space="preserve"> Based on experience, how long does it usually take.  For this example, let’s say on average it takes about 30 minutes to drive to work.</w:t>
      </w:r>
      <w:r w:rsidR="00C21644">
        <w:t xml:space="preserve"> </w:t>
      </w:r>
    </w:p>
    <w:p w:rsidR="003F77FC" w:rsidRDefault="003F77FC" w:rsidP="003F77FC">
      <w:r>
        <w:t xml:space="preserve">In the template workbook </w:t>
      </w:r>
      <w:proofErr w:type="gramStart"/>
      <w:r>
        <w:t>provided(</w:t>
      </w:r>
      <w:proofErr w:type="gramEnd"/>
      <w:r w:rsidRPr="003F77FC">
        <w:t>PMOPDF Estimating.xlsm</w:t>
      </w:r>
      <w:r>
        <w:t>) open the worksheet named “</w:t>
      </w:r>
      <w:r w:rsidRPr="003F77FC">
        <w:t>3 Point Estimating</w:t>
      </w:r>
      <w:r>
        <w:t>”.</w:t>
      </w:r>
    </w:p>
    <w:p w:rsidR="003F77FC" w:rsidRDefault="00936597" w:rsidP="003F77FC">
      <w:r w:rsidRPr="00936597">
        <w:rPr>
          <w:rFonts w:ascii="Calibri" w:eastAsia="Times New Roman" w:hAnsi="Calibri" w:cs="Times New Roman"/>
          <w:noProof/>
          <w:color w:val="000000"/>
          <w:sz w:val="20"/>
          <w:szCs w:val="20"/>
          <w:lang w:eastAsia="en-CA"/>
        </w:rPr>
        <w:pict>
          <v:oval id="_x0000_s1026" style="position:absolute;margin-left:-25.35pt;margin-top:17.65pt;width:32.25pt;height:26.25pt;z-index:251658240">
            <v:textbox>
              <w:txbxContent>
                <w:p w:rsidR="00E623CF" w:rsidRDefault="00E623CF" w:rsidP="003F77FC">
                  <w:pPr>
                    <w:jc w:val="center"/>
                  </w:pPr>
                  <w:r>
                    <w:t>1</w:t>
                  </w:r>
                </w:p>
              </w:txbxContent>
            </v:textbox>
          </v:oval>
        </w:pict>
      </w:r>
      <w:r w:rsidR="003F77FC">
        <w:t>Enter your calculations in the worksheet in the appropriately labelled columns.</w:t>
      </w:r>
    </w:p>
    <w:tbl>
      <w:tblPr>
        <w:tblW w:w="5280" w:type="dxa"/>
        <w:tblInd w:w="103" w:type="dxa"/>
        <w:tblLook w:val="04A0"/>
      </w:tblPr>
      <w:tblGrid>
        <w:gridCol w:w="1540"/>
        <w:gridCol w:w="1960"/>
        <w:gridCol w:w="1780"/>
      </w:tblGrid>
      <w:tr w:rsidR="003F77FC" w:rsidRPr="003F77FC" w:rsidTr="003F77FC">
        <w:trPr>
          <w:trHeight w:val="675"/>
        </w:trPr>
        <w:tc>
          <w:tcPr>
            <w:tcW w:w="1540" w:type="dxa"/>
            <w:tcBorders>
              <w:top w:val="single" w:sz="4" w:space="0" w:color="95B3D7"/>
              <w:left w:val="single" w:sz="4" w:space="0" w:color="95B3D7"/>
              <w:bottom w:val="nil"/>
              <w:right w:val="single" w:sz="4" w:space="0" w:color="95B3D7"/>
            </w:tcBorders>
            <w:shd w:val="clear" w:color="DBE5F1" w:fill="DBE5F1"/>
            <w:vAlign w:val="bottom"/>
            <w:hideMark/>
          </w:tcPr>
          <w:p w:rsidR="003F77FC" w:rsidRPr="003F77FC" w:rsidRDefault="003F77FC" w:rsidP="003F77FC">
            <w:pPr>
              <w:spacing w:after="0" w:line="240" w:lineRule="auto"/>
              <w:rPr>
                <w:rFonts w:ascii="Calibri" w:eastAsia="Times New Roman" w:hAnsi="Calibri" w:cs="Times New Roman"/>
                <w:b/>
                <w:bCs/>
                <w:color w:val="000000"/>
                <w:lang w:eastAsia="en-CA"/>
              </w:rPr>
            </w:pPr>
            <w:r w:rsidRPr="003F77FC">
              <w:rPr>
                <w:rFonts w:ascii="Calibri" w:eastAsia="Times New Roman" w:hAnsi="Calibri" w:cs="Times New Roman"/>
                <w:b/>
                <w:bCs/>
                <w:color w:val="000000"/>
                <w:lang w:eastAsia="en-CA"/>
              </w:rPr>
              <w:t>Best (in hrs)</w:t>
            </w:r>
          </w:p>
        </w:tc>
        <w:tc>
          <w:tcPr>
            <w:tcW w:w="1960" w:type="dxa"/>
            <w:tcBorders>
              <w:top w:val="single" w:sz="4" w:space="0" w:color="95B3D7"/>
              <w:left w:val="nil"/>
              <w:bottom w:val="nil"/>
              <w:right w:val="single" w:sz="4" w:space="0" w:color="95B3D7"/>
            </w:tcBorders>
            <w:shd w:val="clear" w:color="DBE5F1" w:fill="DBE5F1"/>
            <w:vAlign w:val="bottom"/>
            <w:hideMark/>
          </w:tcPr>
          <w:p w:rsidR="003F77FC" w:rsidRPr="003F77FC" w:rsidRDefault="003F77FC" w:rsidP="003F77FC">
            <w:pPr>
              <w:spacing w:after="0" w:line="240" w:lineRule="auto"/>
              <w:rPr>
                <w:rFonts w:ascii="Calibri" w:eastAsia="Times New Roman" w:hAnsi="Calibri" w:cs="Times New Roman"/>
                <w:b/>
                <w:bCs/>
                <w:color w:val="000000"/>
                <w:lang w:eastAsia="en-CA"/>
              </w:rPr>
            </w:pPr>
            <w:r w:rsidRPr="003F77FC">
              <w:rPr>
                <w:rFonts w:ascii="Calibri" w:eastAsia="Times New Roman" w:hAnsi="Calibri" w:cs="Times New Roman"/>
                <w:b/>
                <w:bCs/>
                <w:color w:val="000000"/>
                <w:lang w:eastAsia="en-CA"/>
              </w:rPr>
              <w:t>Worst (in hrs)</w:t>
            </w:r>
          </w:p>
        </w:tc>
        <w:tc>
          <w:tcPr>
            <w:tcW w:w="1780" w:type="dxa"/>
            <w:tcBorders>
              <w:top w:val="single" w:sz="4" w:space="0" w:color="95B3D7"/>
              <w:left w:val="nil"/>
              <w:bottom w:val="nil"/>
              <w:right w:val="single" w:sz="4" w:space="0" w:color="95B3D7"/>
            </w:tcBorders>
            <w:shd w:val="clear" w:color="DBE5F1" w:fill="DBE5F1"/>
            <w:vAlign w:val="bottom"/>
            <w:hideMark/>
          </w:tcPr>
          <w:p w:rsidR="003F77FC" w:rsidRPr="003F77FC" w:rsidRDefault="003F77FC" w:rsidP="003F77FC">
            <w:pPr>
              <w:spacing w:after="0" w:line="240" w:lineRule="auto"/>
              <w:rPr>
                <w:rFonts w:ascii="Calibri" w:eastAsia="Times New Roman" w:hAnsi="Calibri" w:cs="Times New Roman"/>
                <w:b/>
                <w:bCs/>
                <w:color w:val="000000"/>
                <w:lang w:eastAsia="en-CA"/>
              </w:rPr>
            </w:pPr>
            <w:r w:rsidRPr="003F77FC">
              <w:rPr>
                <w:rFonts w:ascii="Calibri" w:eastAsia="Times New Roman" w:hAnsi="Calibri" w:cs="Times New Roman"/>
                <w:b/>
                <w:bCs/>
                <w:color w:val="000000"/>
                <w:lang w:eastAsia="en-CA"/>
              </w:rPr>
              <w:t>Most Likely (in hrs)</w:t>
            </w:r>
          </w:p>
        </w:tc>
      </w:tr>
      <w:tr w:rsidR="003F77FC" w:rsidRPr="003F77FC" w:rsidTr="003F77FC">
        <w:trPr>
          <w:trHeight w:val="795"/>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7FC" w:rsidRPr="003F77FC" w:rsidRDefault="003F77FC" w:rsidP="003F77FC">
            <w:pPr>
              <w:spacing w:after="0" w:line="240" w:lineRule="auto"/>
              <w:jc w:val="right"/>
              <w:rPr>
                <w:rFonts w:ascii="Calibri" w:eastAsia="Times New Roman" w:hAnsi="Calibri" w:cs="Times New Roman"/>
                <w:color w:val="000000"/>
                <w:sz w:val="20"/>
                <w:szCs w:val="20"/>
                <w:lang w:eastAsia="en-CA"/>
              </w:rPr>
            </w:pPr>
            <w:r w:rsidRPr="003F77FC">
              <w:rPr>
                <w:rFonts w:ascii="Calibri" w:eastAsia="Times New Roman" w:hAnsi="Calibri" w:cs="Times New Roman"/>
                <w:color w:val="000000"/>
                <w:sz w:val="20"/>
                <w:szCs w:val="20"/>
                <w:lang w:eastAsia="en-CA"/>
              </w:rPr>
              <w:t>12.00</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3F77FC" w:rsidRPr="003F77FC" w:rsidRDefault="003F77FC" w:rsidP="003F77FC">
            <w:pPr>
              <w:spacing w:after="0" w:line="240" w:lineRule="auto"/>
              <w:jc w:val="right"/>
              <w:rPr>
                <w:rFonts w:ascii="Calibri" w:eastAsia="Times New Roman" w:hAnsi="Calibri" w:cs="Times New Roman"/>
                <w:color w:val="000000"/>
                <w:sz w:val="20"/>
                <w:szCs w:val="20"/>
                <w:lang w:eastAsia="en-CA"/>
              </w:rPr>
            </w:pPr>
            <w:r w:rsidRPr="003F77FC">
              <w:rPr>
                <w:rFonts w:ascii="Calibri" w:eastAsia="Times New Roman" w:hAnsi="Calibri" w:cs="Times New Roman"/>
                <w:color w:val="000000"/>
                <w:sz w:val="20"/>
                <w:szCs w:val="20"/>
                <w:lang w:eastAsia="en-CA"/>
              </w:rPr>
              <w:t>55.00</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3F77FC" w:rsidRPr="003F77FC" w:rsidRDefault="003F77FC" w:rsidP="003F77FC">
            <w:pPr>
              <w:spacing w:after="0" w:line="240" w:lineRule="auto"/>
              <w:jc w:val="right"/>
              <w:rPr>
                <w:rFonts w:ascii="Calibri" w:eastAsia="Times New Roman" w:hAnsi="Calibri" w:cs="Times New Roman"/>
                <w:color w:val="000000"/>
                <w:sz w:val="20"/>
                <w:szCs w:val="20"/>
                <w:lang w:eastAsia="en-CA"/>
              </w:rPr>
            </w:pPr>
            <w:r w:rsidRPr="003F77FC">
              <w:rPr>
                <w:rFonts w:ascii="Calibri" w:eastAsia="Times New Roman" w:hAnsi="Calibri" w:cs="Times New Roman"/>
                <w:color w:val="000000"/>
                <w:sz w:val="20"/>
                <w:szCs w:val="20"/>
                <w:lang w:eastAsia="en-CA"/>
              </w:rPr>
              <w:t>20.00</w:t>
            </w:r>
          </w:p>
        </w:tc>
      </w:tr>
    </w:tbl>
    <w:p w:rsidR="003F77FC" w:rsidRDefault="003F77FC" w:rsidP="003F77FC"/>
    <w:p w:rsidR="003F77FC" w:rsidRDefault="003F77FC" w:rsidP="003F77FC">
      <w:r>
        <w:t xml:space="preserve">The worksheet will provide the result based on the following formula: </w:t>
      </w:r>
    </w:p>
    <w:p w:rsidR="003F77FC" w:rsidRDefault="00936597" w:rsidP="003F77FC">
      <w:r w:rsidRPr="00936597">
        <w:rPr>
          <w:noProof/>
          <w:lang w:eastAsia="en-CA"/>
        </w:rPr>
        <w:pict>
          <v:oval id="_x0000_s1027" style="position:absolute;margin-left:-25.35pt;margin-top:3.15pt;width:32.25pt;height:26.25pt;z-index:251659264">
            <v:textbox>
              <w:txbxContent>
                <w:p w:rsidR="00E623CF" w:rsidRDefault="00E623CF" w:rsidP="003F77FC">
                  <w:pPr>
                    <w:jc w:val="center"/>
                  </w:pPr>
                  <w:r>
                    <w:t>2</w:t>
                  </w:r>
                </w:p>
              </w:txbxContent>
            </v:textbox>
          </v:oval>
        </w:pict>
      </w:r>
      <w:r w:rsidR="003F77FC">
        <w:rPr>
          <w:noProof/>
          <w:lang w:val="en-US"/>
        </w:rPr>
        <w:drawing>
          <wp:inline distT="0" distB="0" distL="0" distR="0">
            <wp:extent cx="4219575" cy="609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19575" cy="609600"/>
                    </a:xfrm>
                    <a:prstGeom prst="rect">
                      <a:avLst/>
                    </a:prstGeom>
                    <a:noFill/>
                    <a:ln w="9525">
                      <a:noFill/>
                      <a:miter lim="800000"/>
                      <a:headEnd/>
                      <a:tailEnd/>
                    </a:ln>
                  </pic:spPr>
                </pic:pic>
              </a:graphicData>
            </a:graphic>
          </wp:inline>
        </w:drawing>
      </w:r>
    </w:p>
    <w:tbl>
      <w:tblPr>
        <w:tblW w:w="1640" w:type="dxa"/>
        <w:tblInd w:w="1728" w:type="dxa"/>
        <w:tblLook w:val="04A0"/>
      </w:tblPr>
      <w:tblGrid>
        <w:gridCol w:w="1640"/>
      </w:tblGrid>
      <w:tr w:rsidR="003F77FC" w:rsidRPr="003F77FC" w:rsidTr="003F77FC">
        <w:trPr>
          <w:trHeight w:val="675"/>
        </w:trPr>
        <w:tc>
          <w:tcPr>
            <w:tcW w:w="1640" w:type="dxa"/>
            <w:tcBorders>
              <w:top w:val="single" w:sz="4" w:space="0" w:color="95B3D7"/>
              <w:left w:val="single" w:sz="4" w:space="0" w:color="95B3D7"/>
              <w:bottom w:val="nil"/>
              <w:right w:val="single" w:sz="4" w:space="0" w:color="95B3D7"/>
            </w:tcBorders>
            <w:shd w:val="clear" w:color="DBE5F1" w:fill="DBE5F1"/>
            <w:vAlign w:val="center"/>
            <w:hideMark/>
          </w:tcPr>
          <w:p w:rsidR="003F77FC" w:rsidRPr="003F77FC" w:rsidRDefault="003F77FC" w:rsidP="003F77FC">
            <w:pPr>
              <w:spacing w:after="0" w:line="240" w:lineRule="auto"/>
              <w:jc w:val="center"/>
              <w:rPr>
                <w:rFonts w:ascii="Calibri" w:eastAsia="Times New Roman" w:hAnsi="Calibri" w:cs="Times New Roman"/>
                <w:b/>
                <w:bCs/>
                <w:color w:val="000000"/>
                <w:lang w:eastAsia="en-CA"/>
              </w:rPr>
            </w:pPr>
            <w:r w:rsidRPr="003F77FC">
              <w:rPr>
                <w:rFonts w:ascii="Calibri" w:eastAsia="Times New Roman" w:hAnsi="Calibri" w:cs="Times New Roman"/>
                <w:b/>
                <w:bCs/>
                <w:color w:val="000000"/>
                <w:lang w:eastAsia="en-CA"/>
              </w:rPr>
              <w:t>Result</w:t>
            </w:r>
          </w:p>
        </w:tc>
      </w:tr>
      <w:tr w:rsidR="003F77FC" w:rsidRPr="003F77FC" w:rsidTr="003F77FC">
        <w:trPr>
          <w:trHeight w:val="795"/>
        </w:trPr>
        <w:tc>
          <w:tcPr>
            <w:tcW w:w="1640" w:type="dxa"/>
            <w:tcBorders>
              <w:top w:val="single" w:sz="4" w:space="0" w:color="auto"/>
              <w:left w:val="single" w:sz="4" w:space="0" w:color="auto"/>
              <w:bottom w:val="single" w:sz="4" w:space="0" w:color="auto"/>
              <w:right w:val="single" w:sz="4" w:space="0" w:color="auto"/>
            </w:tcBorders>
            <w:shd w:val="clear" w:color="B8CCE4" w:fill="B8CCE4"/>
            <w:vAlign w:val="center"/>
            <w:hideMark/>
          </w:tcPr>
          <w:p w:rsidR="003F77FC" w:rsidRPr="003F77FC" w:rsidRDefault="003F77FC" w:rsidP="003F77FC">
            <w:pPr>
              <w:spacing w:after="0" w:line="240" w:lineRule="auto"/>
              <w:jc w:val="center"/>
              <w:rPr>
                <w:rFonts w:ascii="Calibri" w:eastAsia="Times New Roman" w:hAnsi="Calibri" w:cs="Times New Roman"/>
                <w:color w:val="000000"/>
                <w:sz w:val="20"/>
                <w:szCs w:val="20"/>
                <w:lang w:eastAsia="en-CA"/>
              </w:rPr>
            </w:pPr>
            <w:r w:rsidRPr="003F77FC">
              <w:rPr>
                <w:rFonts w:ascii="Calibri" w:eastAsia="Times New Roman" w:hAnsi="Calibri" w:cs="Times New Roman"/>
                <w:color w:val="000000"/>
                <w:sz w:val="20"/>
                <w:szCs w:val="20"/>
                <w:lang w:eastAsia="en-CA"/>
              </w:rPr>
              <w:t>24.50</w:t>
            </w:r>
          </w:p>
        </w:tc>
      </w:tr>
    </w:tbl>
    <w:p w:rsidR="003F77FC" w:rsidRDefault="003F77FC" w:rsidP="003F77FC"/>
    <w:p w:rsidR="003F77FC" w:rsidRDefault="003F77FC">
      <w:r>
        <w:br w:type="page"/>
      </w:r>
    </w:p>
    <w:p w:rsidR="003F77FC" w:rsidRDefault="00936597" w:rsidP="003F77FC">
      <w:pPr>
        <w:pStyle w:val="Heading3"/>
      </w:pPr>
      <w:r w:rsidRPr="00936597">
        <w:rPr>
          <w:noProof/>
          <w:lang w:eastAsia="en-CA"/>
        </w:rPr>
        <w:lastRenderedPageBreak/>
        <w:pict>
          <v:oval id="_x0000_s1028" style="position:absolute;margin-left:-38.1pt;margin-top:-6.5pt;width:32.25pt;height:26.25pt;z-index:251660288">
            <v:textbox>
              <w:txbxContent>
                <w:p w:rsidR="00E623CF" w:rsidRDefault="00E623CF" w:rsidP="003F77FC">
                  <w:pPr>
                    <w:jc w:val="center"/>
                  </w:pPr>
                  <w:r>
                    <w:t>3</w:t>
                  </w:r>
                </w:p>
              </w:txbxContent>
            </v:textbox>
          </v:oval>
        </w:pict>
      </w:r>
      <w:r w:rsidR="003F77FC">
        <w:t>Uncertainty:</w:t>
      </w:r>
    </w:p>
    <w:tbl>
      <w:tblPr>
        <w:tblW w:w="10754" w:type="dxa"/>
        <w:tblInd w:w="-522" w:type="dxa"/>
        <w:tblLook w:val="04A0"/>
      </w:tblPr>
      <w:tblGrid>
        <w:gridCol w:w="450"/>
        <w:gridCol w:w="1916"/>
        <w:gridCol w:w="2576"/>
        <w:gridCol w:w="1956"/>
        <w:gridCol w:w="1880"/>
        <w:gridCol w:w="1976"/>
      </w:tblGrid>
      <w:tr w:rsidR="003F77FC" w:rsidRPr="003F77FC" w:rsidTr="001E1278">
        <w:trPr>
          <w:trHeight w:val="300"/>
        </w:trPr>
        <w:tc>
          <w:tcPr>
            <w:tcW w:w="450" w:type="dxa"/>
            <w:tcBorders>
              <w:top w:val="single" w:sz="4" w:space="0" w:color="4F81BD"/>
              <w:left w:val="nil"/>
              <w:bottom w:val="nil"/>
              <w:right w:val="nil"/>
            </w:tcBorders>
            <w:shd w:val="clear" w:color="auto" w:fill="auto"/>
            <w:noWrap/>
            <w:vAlign w:val="center"/>
            <w:hideMark/>
          </w:tcPr>
          <w:p w:rsidR="003F77FC" w:rsidRPr="003F77FC" w:rsidRDefault="003F77FC" w:rsidP="003F77FC">
            <w:pPr>
              <w:spacing w:after="0" w:line="240" w:lineRule="auto"/>
              <w:rPr>
                <w:rFonts w:ascii="Calibri" w:eastAsia="Times New Roman" w:hAnsi="Calibri" w:cs="Times New Roman"/>
                <w:b/>
                <w:bCs/>
                <w:color w:val="376091"/>
                <w:sz w:val="18"/>
                <w:szCs w:val="18"/>
                <w:lang w:eastAsia="en-CA"/>
              </w:rPr>
            </w:pPr>
          </w:p>
        </w:tc>
        <w:tc>
          <w:tcPr>
            <w:tcW w:w="1916" w:type="dxa"/>
            <w:tcBorders>
              <w:top w:val="single" w:sz="4" w:space="0" w:color="4F81BD"/>
              <w:left w:val="nil"/>
              <w:bottom w:val="nil"/>
              <w:right w:val="nil"/>
            </w:tcBorders>
            <w:shd w:val="clear" w:color="auto" w:fill="auto"/>
            <w:noWrap/>
            <w:vAlign w:val="center"/>
            <w:hideMark/>
          </w:tcPr>
          <w:p w:rsidR="003F77FC" w:rsidRPr="003F77FC" w:rsidRDefault="003F77FC" w:rsidP="003F77FC">
            <w:pPr>
              <w:spacing w:after="0" w:line="240" w:lineRule="auto"/>
              <w:rPr>
                <w:rFonts w:ascii="Calibri" w:eastAsia="Times New Roman" w:hAnsi="Calibri" w:cs="Times New Roman"/>
                <w:b/>
                <w:bCs/>
                <w:color w:val="376091"/>
                <w:sz w:val="18"/>
                <w:szCs w:val="18"/>
                <w:lang w:eastAsia="en-CA"/>
              </w:rPr>
            </w:pPr>
            <w:r w:rsidRPr="003F77FC">
              <w:rPr>
                <w:rFonts w:ascii="Calibri" w:eastAsia="Times New Roman" w:hAnsi="Calibri" w:cs="Times New Roman"/>
                <w:b/>
                <w:bCs/>
                <w:color w:val="376091"/>
                <w:sz w:val="18"/>
                <w:szCs w:val="18"/>
                <w:lang w:eastAsia="en-CA"/>
              </w:rPr>
              <w:t>Uncertainty</w:t>
            </w:r>
          </w:p>
        </w:tc>
        <w:tc>
          <w:tcPr>
            <w:tcW w:w="2576" w:type="dxa"/>
            <w:tcBorders>
              <w:top w:val="single" w:sz="4" w:space="0" w:color="4F81BD"/>
              <w:left w:val="nil"/>
              <w:bottom w:val="nil"/>
              <w:right w:val="nil"/>
            </w:tcBorders>
            <w:shd w:val="clear" w:color="auto" w:fill="auto"/>
            <w:noWrap/>
            <w:vAlign w:val="center"/>
            <w:hideMark/>
          </w:tcPr>
          <w:p w:rsidR="003F77FC" w:rsidRPr="003F77FC" w:rsidRDefault="003F77FC" w:rsidP="003F77FC">
            <w:pPr>
              <w:spacing w:after="0" w:line="240" w:lineRule="auto"/>
              <w:rPr>
                <w:rFonts w:ascii="Calibri" w:eastAsia="Times New Roman" w:hAnsi="Calibri" w:cs="Times New Roman"/>
                <w:b/>
                <w:bCs/>
                <w:color w:val="376091"/>
                <w:sz w:val="18"/>
                <w:szCs w:val="18"/>
                <w:lang w:eastAsia="en-CA"/>
              </w:rPr>
            </w:pPr>
            <w:r w:rsidRPr="003F77FC">
              <w:rPr>
                <w:rFonts w:ascii="Calibri" w:eastAsia="Times New Roman" w:hAnsi="Calibri" w:cs="Times New Roman"/>
                <w:b/>
                <w:bCs/>
                <w:color w:val="376091"/>
                <w:sz w:val="18"/>
                <w:szCs w:val="18"/>
                <w:lang w:eastAsia="en-CA"/>
              </w:rPr>
              <w:t>Classification</w:t>
            </w:r>
          </w:p>
        </w:tc>
        <w:tc>
          <w:tcPr>
            <w:tcW w:w="1956" w:type="dxa"/>
            <w:tcBorders>
              <w:top w:val="single" w:sz="4" w:space="0" w:color="4F81BD"/>
              <w:left w:val="nil"/>
              <w:bottom w:val="nil"/>
              <w:right w:val="nil"/>
            </w:tcBorders>
            <w:shd w:val="clear" w:color="auto" w:fill="auto"/>
            <w:noWrap/>
            <w:vAlign w:val="center"/>
            <w:hideMark/>
          </w:tcPr>
          <w:p w:rsidR="003F77FC" w:rsidRPr="003F77FC" w:rsidRDefault="003F77FC" w:rsidP="003F77FC">
            <w:pPr>
              <w:spacing w:after="0" w:line="240" w:lineRule="auto"/>
              <w:rPr>
                <w:rFonts w:ascii="Calibri" w:eastAsia="Times New Roman" w:hAnsi="Calibri" w:cs="Times New Roman"/>
                <w:b/>
                <w:bCs/>
                <w:color w:val="376091"/>
                <w:sz w:val="18"/>
                <w:szCs w:val="18"/>
                <w:lang w:eastAsia="en-CA"/>
              </w:rPr>
            </w:pPr>
            <w:r w:rsidRPr="003F77FC">
              <w:rPr>
                <w:rFonts w:ascii="Calibri" w:eastAsia="Times New Roman" w:hAnsi="Calibri" w:cs="Times New Roman"/>
                <w:b/>
                <w:bCs/>
                <w:color w:val="376091"/>
                <w:sz w:val="18"/>
                <w:szCs w:val="18"/>
                <w:lang w:eastAsia="en-CA"/>
              </w:rPr>
              <w:t>Overrun</w:t>
            </w:r>
          </w:p>
        </w:tc>
        <w:tc>
          <w:tcPr>
            <w:tcW w:w="1880" w:type="dxa"/>
            <w:tcBorders>
              <w:top w:val="single" w:sz="4" w:space="0" w:color="4F81BD"/>
              <w:left w:val="nil"/>
              <w:bottom w:val="nil"/>
              <w:right w:val="nil"/>
            </w:tcBorders>
            <w:shd w:val="clear" w:color="auto" w:fill="auto"/>
            <w:vAlign w:val="center"/>
            <w:hideMark/>
          </w:tcPr>
          <w:p w:rsidR="003F77FC" w:rsidRPr="003F77FC" w:rsidRDefault="003F77FC" w:rsidP="003F77FC">
            <w:pPr>
              <w:spacing w:after="0" w:line="240" w:lineRule="auto"/>
              <w:jc w:val="center"/>
              <w:rPr>
                <w:rFonts w:ascii="Calibri" w:eastAsia="Times New Roman" w:hAnsi="Calibri" w:cs="Times New Roman"/>
                <w:b/>
                <w:bCs/>
                <w:color w:val="376091"/>
                <w:sz w:val="18"/>
                <w:szCs w:val="18"/>
                <w:lang w:eastAsia="en-CA"/>
              </w:rPr>
            </w:pPr>
            <w:r w:rsidRPr="003F77FC">
              <w:rPr>
                <w:rFonts w:ascii="Calibri" w:eastAsia="Times New Roman" w:hAnsi="Calibri" w:cs="Times New Roman"/>
                <w:b/>
                <w:bCs/>
                <w:color w:val="376091"/>
                <w:sz w:val="18"/>
                <w:szCs w:val="18"/>
                <w:lang w:eastAsia="en-CA"/>
              </w:rPr>
              <w:t>Beginning Value</w:t>
            </w:r>
          </w:p>
        </w:tc>
        <w:tc>
          <w:tcPr>
            <w:tcW w:w="1976" w:type="dxa"/>
            <w:tcBorders>
              <w:top w:val="single" w:sz="4" w:space="0" w:color="4F81BD"/>
              <w:left w:val="nil"/>
              <w:bottom w:val="nil"/>
              <w:right w:val="nil"/>
            </w:tcBorders>
            <w:shd w:val="clear" w:color="auto" w:fill="auto"/>
            <w:noWrap/>
            <w:vAlign w:val="center"/>
            <w:hideMark/>
          </w:tcPr>
          <w:p w:rsidR="003F77FC" w:rsidRPr="003F77FC" w:rsidRDefault="003F77FC" w:rsidP="003F77FC">
            <w:pPr>
              <w:spacing w:after="0" w:line="240" w:lineRule="auto"/>
              <w:jc w:val="center"/>
              <w:rPr>
                <w:rFonts w:ascii="Calibri" w:eastAsia="Times New Roman" w:hAnsi="Calibri" w:cs="Times New Roman"/>
                <w:b/>
                <w:bCs/>
                <w:color w:val="376091"/>
                <w:sz w:val="18"/>
                <w:szCs w:val="18"/>
                <w:lang w:eastAsia="en-CA"/>
              </w:rPr>
            </w:pPr>
            <w:r w:rsidRPr="003F77FC">
              <w:rPr>
                <w:rFonts w:ascii="Calibri" w:eastAsia="Times New Roman" w:hAnsi="Calibri" w:cs="Times New Roman"/>
                <w:b/>
                <w:bCs/>
                <w:color w:val="376091"/>
                <w:sz w:val="18"/>
                <w:szCs w:val="18"/>
                <w:lang w:eastAsia="en-CA"/>
              </w:rPr>
              <w:t>End Value</w:t>
            </w:r>
          </w:p>
        </w:tc>
      </w:tr>
      <w:tr w:rsidR="003F77FC" w:rsidRPr="003F77FC" w:rsidTr="001E1278">
        <w:trPr>
          <w:trHeight w:val="570"/>
        </w:trPr>
        <w:tc>
          <w:tcPr>
            <w:tcW w:w="450" w:type="dxa"/>
            <w:tcBorders>
              <w:top w:val="single" w:sz="4" w:space="0" w:color="auto"/>
              <w:left w:val="nil"/>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jc w:val="right"/>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 </w:t>
            </w:r>
          </w:p>
        </w:tc>
        <w:tc>
          <w:tcPr>
            <w:tcW w:w="191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Routine has been done before</w:t>
            </w:r>
          </w:p>
        </w:tc>
        <w:tc>
          <w:tcPr>
            <w:tcW w:w="25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Low</w:t>
            </w:r>
          </w:p>
        </w:tc>
        <w:tc>
          <w:tcPr>
            <w:tcW w:w="195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0% to 2%</w:t>
            </w:r>
          </w:p>
        </w:tc>
        <w:tc>
          <w:tcPr>
            <w:tcW w:w="188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0%</w:t>
            </w:r>
          </w:p>
        </w:tc>
        <w:tc>
          <w:tcPr>
            <w:tcW w:w="19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2%</w:t>
            </w:r>
          </w:p>
        </w:tc>
      </w:tr>
      <w:tr w:rsidR="003F77FC" w:rsidRPr="003F77FC" w:rsidTr="001E1278">
        <w:trPr>
          <w:trHeight w:val="465"/>
        </w:trPr>
        <w:tc>
          <w:tcPr>
            <w:tcW w:w="450" w:type="dxa"/>
            <w:tcBorders>
              <w:top w:val="single" w:sz="4" w:space="0" w:color="auto"/>
              <w:left w:val="nil"/>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jc w:val="right"/>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 </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Routine but possible difficulties</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Medium to Low</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2% to 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5%</w:t>
            </w:r>
          </w:p>
        </w:tc>
      </w:tr>
      <w:tr w:rsidR="003F77FC" w:rsidRPr="003F77FC" w:rsidTr="001E1278">
        <w:trPr>
          <w:trHeight w:val="889"/>
        </w:trPr>
        <w:tc>
          <w:tcPr>
            <w:tcW w:w="450" w:type="dxa"/>
            <w:tcBorders>
              <w:top w:val="single" w:sz="4" w:space="0" w:color="auto"/>
              <w:left w:val="nil"/>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jc w:val="right"/>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 </w:t>
            </w:r>
          </w:p>
        </w:tc>
        <w:tc>
          <w:tcPr>
            <w:tcW w:w="191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Development with little technical difficulty</w:t>
            </w:r>
          </w:p>
        </w:tc>
        <w:tc>
          <w:tcPr>
            <w:tcW w:w="25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Medium</w:t>
            </w:r>
          </w:p>
        </w:tc>
        <w:tc>
          <w:tcPr>
            <w:tcW w:w="195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5% to 10%</w:t>
            </w:r>
          </w:p>
        </w:tc>
        <w:tc>
          <w:tcPr>
            <w:tcW w:w="188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5%</w:t>
            </w:r>
          </w:p>
        </w:tc>
        <w:tc>
          <w:tcPr>
            <w:tcW w:w="19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10%</w:t>
            </w:r>
          </w:p>
        </w:tc>
      </w:tr>
      <w:tr w:rsidR="003F77FC" w:rsidRPr="003F77FC" w:rsidTr="001E1278">
        <w:trPr>
          <w:trHeight w:val="720"/>
        </w:trPr>
        <w:tc>
          <w:tcPr>
            <w:tcW w:w="450" w:type="dxa"/>
            <w:tcBorders>
              <w:top w:val="single" w:sz="4" w:space="0" w:color="auto"/>
              <w:left w:val="nil"/>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jc w:val="right"/>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 </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Development with some technical difficulty</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Medium to High</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10% to 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10%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15%</w:t>
            </w:r>
          </w:p>
        </w:tc>
      </w:tr>
      <w:tr w:rsidR="003F77FC" w:rsidRPr="003F77FC" w:rsidTr="001E1278">
        <w:trPr>
          <w:trHeight w:val="638"/>
        </w:trPr>
        <w:tc>
          <w:tcPr>
            <w:tcW w:w="450" w:type="dxa"/>
            <w:tcBorders>
              <w:top w:val="single" w:sz="4" w:space="0" w:color="auto"/>
              <w:left w:val="nil"/>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jc w:val="right"/>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 </w:t>
            </w:r>
          </w:p>
        </w:tc>
        <w:tc>
          <w:tcPr>
            <w:tcW w:w="191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Significant Effort, technical challenge</w:t>
            </w:r>
          </w:p>
        </w:tc>
        <w:tc>
          <w:tcPr>
            <w:tcW w:w="25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High</w:t>
            </w:r>
          </w:p>
        </w:tc>
        <w:tc>
          <w:tcPr>
            <w:tcW w:w="195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15% to 25%</w:t>
            </w:r>
          </w:p>
        </w:tc>
        <w:tc>
          <w:tcPr>
            <w:tcW w:w="1880"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15%</w:t>
            </w:r>
          </w:p>
        </w:tc>
        <w:tc>
          <w:tcPr>
            <w:tcW w:w="19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25%</w:t>
            </w:r>
          </w:p>
        </w:tc>
      </w:tr>
      <w:tr w:rsidR="003F77FC" w:rsidRPr="003F77FC" w:rsidTr="001E1278">
        <w:trPr>
          <w:trHeight w:val="480"/>
        </w:trPr>
        <w:tc>
          <w:tcPr>
            <w:tcW w:w="450" w:type="dxa"/>
            <w:tcBorders>
              <w:top w:val="single" w:sz="4" w:space="0" w:color="auto"/>
              <w:left w:val="nil"/>
              <w:bottom w:val="single" w:sz="4" w:space="0" w:color="4F81BD"/>
              <w:right w:val="single" w:sz="4" w:space="0" w:color="auto"/>
            </w:tcBorders>
            <w:shd w:val="clear" w:color="auto" w:fill="auto"/>
            <w:vAlign w:val="center"/>
            <w:hideMark/>
          </w:tcPr>
          <w:p w:rsidR="003F77FC" w:rsidRPr="003F77FC" w:rsidRDefault="003F77FC" w:rsidP="003F77FC">
            <w:pPr>
              <w:spacing w:after="0" w:line="240" w:lineRule="auto"/>
              <w:jc w:val="right"/>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 </w:t>
            </w:r>
          </w:p>
        </w:tc>
        <w:tc>
          <w:tcPr>
            <w:tcW w:w="1916" w:type="dxa"/>
            <w:tcBorders>
              <w:top w:val="single" w:sz="4" w:space="0" w:color="auto"/>
              <w:left w:val="single" w:sz="4" w:space="0" w:color="auto"/>
              <w:bottom w:val="single" w:sz="4" w:space="0" w:color="4F81BD"/>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No Experience in this area</w:t>
            </w:r>
          </w:p>
        </w:tc>
        <w:tc>
          <w:tcPr>
            <w:tcW w:w="2576" w:type="dxa"/>
            <w:tcBorders>
              <w:top w:val="single" w:sz="4" w:space="0" w:color="auto"/>
              <w:left w:val="single" w:sz="4" w:space="0" w:color="auto"/>
              <w:bottom w:val="single" w:sz="4" w:space="0" w:color="4F81BD"/>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Very High</w:t>
            </w:r>
          </w:p>
        </w:tc>
        <w:tc>
          <w:tcPr>
            <w:tcW w:w="1956" w:type="dxa"/>
            <w:tcBorders>
              <w:top w:val="single" w:sz="4" w:space="0" w:color="auto"/>
              <w:left w:val="single" w:sz="4" w:space="0" w:color="auto"/>
              <w:bottom w:val="single" w:sz="4" w:space="0" w:color="4F81BD"/>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25% to 50%</w:t>
            </w:r>
          </w:p>
        </w:tc>
        <w:tc>
          <w:tcPr>
            <w:tcW w:w="1880" w:type="dxa"/>
            <w:tcBorders>
              <w:top w:val="single" w:sz="4" w:space="0" w:color="auto"/>
              <w:left w:val="single" w:sz="4" w:space="0" w:color="auto"/>
              <w:bottom w:val="single" w:sz="4" w:space="0" w:color="4F81BD"/>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25%</w:t>
            </w:r>
          </w:p>
        </w:tc>
        <w:tc>
          <w:tcPr>
            <w:tcW w:w="1976" w:type="dxa"/>
            <w:tcBorders>
              <w:top w:val="single" w:sz="4" w:space="0" w:color="auto"/>
              <w:left w:val="single" w:sz="4" w:space="0" w:color="auto"/>
              <w:bottom w:val="single" w:sz="4" w:space="0" w:color="4F81BD"/>
              <w:right w:val="single" w:sz="4" w:space="0" w:color="auto"/>
            </w:tcBorders>
            <w:shd w:val="clear" w:color="auto" w:fill="auto"/>
            <w:vAlign w:val="center"/>
            <w:hideMark/>
          </w:tcPr>
          <w:p w:rsidR="003F77FC" w:rsidRPr="003F77FC" w:rsidRDefault="003F77FC" w:rsidP="003F77FC">
            <w:pPr>
              <w:spacing w:after="0" w:line="240" w:lineRule="auto"/>
              <w:rPr>
                <w:rFonts w:ascii="Calibri" w:eastAsia="Times New Roman" w:hAnsi="Calibri" w:cs="Times New Roman"/>
                <w:color w:val="376091"/>
                <w:sz w:val="18"/>
                <w:szCs w:val="18"/>
                <w:lang w:eastAsia="en-CA"/>
              </w:rPr>
            </w:pPr>
            <w:r w:rsidRPr="003F77FC">
              <w:rPr>
                <w:rFonts w:ascii="Calibri" w:eastAsia="Times New Roman" w:hAnsi="Calibri" w:cs="Times New Roman"/>
                <w:color w:val="376091"/>
                <w:sz w:val="18"/>
                <w:szCs w:val="18"/>
                <w:lang w:eastAsia="en-CA"/>
              </w:rPr>
              <w:t>50%</w:t>
            </w:r>
          </w:p>
        </w:tc>
      </w:tr>
    </w:tbl>
    <w:p w:rsidR="003F77FC" w:rsidRDefault="003F77FC" w:rsidP="003F77FC"/>
    <w:p w:rsidR="001E1278" w:rsidRDefault="001E1278" w:rsidP="003F77FC">
      <w:r>
        <w:t xml:space="preserve">The table is </w:t>
      </w:r>
      <w:r w:rsidR="005E3D41">
        <w:t xml:space="preserve">an essential step in all of the </w:t>
      </w:r>
      <w:r>
        <w:t xml:space="preserve">estimating methods.  </w:t>
      </w:r>
      <w:r w:rsidR="00913AE9">
        <w:t xml:space="preserve">As each estimate is construction an uncertainty value should be added to the effort calculations.  </w:t>
      </w:r>
    </w:p>
    <w:p w:rsidR="00726AAA" w:rsidRDefault="00936597" w:rsidP="00806EFA">
      <w:pPr>
        <w:pStyle w:val="Heading2"/>
      </w:pPr>
      <w:r w:rsidRPr="00936597">
        <w:rPr>
          <w:noProof/>
          <w:lang w:eastAsia="zh-TW"/>
        </w:rPr>
        <w:pict>
          <v:shape id="_x0000_s1035" type="#_x0000_t202" style="position:absolute;margin-left:307.2pt;margin-top:75.6pt;width:186.35pt;height:60.5pt;z-index:251669504;mso-width-percent:400;mso-height-percent:200;mso-width-percent:400;mso-height-percent:200;mso-width-relative:margin;mso-height-relative:margin" fillcolor="white [3212]" stroked="f">
            <v:fill opacity="0"/>
            <v:textbox style="mso-fit-shape-to-text:t">
              <w:txbxContent>
                <w:p w:rsidR="00E623CF" w:rsidRPr="00913AE9" w:rsidRDefault="00E623CF">
                  <w:pPr>
                    <w:rPr>
                      <w:b/>
                      <w:sz w:val="48"/>
                      <w:szCs w:val="48"/>
                      <w:lang w:val="en-US"/>
                    </w:rPr>
                  </w:pPr>
                  <w:r w:rsidRPr="00913AE9">
                    <w:rPr>
                      <w:b/>
                      <w:color w:val="FFFFFF" w:themeColor="background1"/>
                      <w:sz w:val="48"/>
                      <w:szCs w:val="48"/>
                      <w:lang w:val="en-US"/>
                    </w:rPr>
                    <w:t>Uncertainty</w:t>
                  </w:r>
                </w:p>
              </w:txbxContent>
            </v:textbox>
          </v:shape>
        </w:pict>
      </w:r>
      <w:r w:rsidRPr="00936597">
        <w:rPr>
          <w:noProof/>
          <w:lang w:eastAsia="zh-TW"/>
        </w:rPr>
        <w:pict>
          <v:shape id="_x0000_s1034" type="#_x0000_t202" style="position:absolute;margin-left:-17.85pt;margin-top:5.65pt;width:529.65pt;height:151.4pt;z-index:251667456;mso-width-relative:margin;mso-height-relative:margin" stroked="f">
            <v:textbox>
              <w:txbxContent>
                <w:p w:rsidR="00E623CF" w:rsidRDefault="00E623CF">
                  <w:r w:rsidRPr="00913AE9">
                    <w:rPr>
                      <w:noProof/>
                      <w:lang w:val="en-US"/>
                    </w:rPr>
                    <w:drawing>
                      <wp:inline distT="0" distB="0" distL="0" distR="0">
                        <wp:extent cx="6579870" cy="1676400"/>
                        <wp:effectExtent l="19050" t="0" r="0" b="0"/>
                        <wp:docPr id="1" name="Picture 1" descr="http://theobservereffect.files.wordpress.com/2011/03/uncertainty.jpg"/>
                        <wp:cNvGraphicFramePr/>
                        <a:graphic xmlns:a="http://schemas.openxmlformats.org/drawingml/2006/main">
                          <a:graphicData uri="http://schemas.openxmlformats.org/drawingml/2006/picture">
                            <pic:pic xmlns:pic="http://schemas.openxmlformats.org/drawingml/2006/picture">
                              <pic:nvPicPr>
                                <pic:cNvPr id="17410" name="Picture 2" descr="http://theobservereffect.files.wordpress.com/2011/03/uncertainty.jpg"/>
                                <pic:cNvPicPr>
                                  <a:picLocks noChangeAspect="1" noChangeArrowheads="1"/>
                                </pic:cNvPicPr>
                              </pic:nvPicPr>
                              <pic:blipFill>
                                <a:blip r:embed="rId9" cstate="print">
                                  <a:grayscl/>
                                </a:blip>
                                <a:srcRect/>
                                <a:stretch>
                                  <a:fillRect/>
                                </a:stretch>
                              </pic:blipFill>
                              <pic:spPr bwMode="auto">
                                <a:xfrm>
                                  <a:off x="0" y="0"/>
                                  <a:ext cx="6599401" cy="1681376"/>
                                </a:xfrm>
                                <a:prstGeom prst="rect">
                                  <a:avLst/>
                                </a:prstGeom>
                                <a:noFill/>
                              </pic:spPr>
                            </pic:pic>
                          </a:graphicData>
                        </a:graphic>
                      </wp:inline>
                    </w:drawing>
                  </w:r>
                </w:p>
              </w:txbxContent>
            </v:textbox>
          </v:shape>
        </w:pict>
      </w:r>
    </w:p>
    <w:p w:rsidR="00726AAA" w:rsidRDefault="00726AAA" w:rsidP="00806EFA">
      <w:pPr>
        <w:pStyle w:val="Heading2"/>
      </w:pPr>
    </w:p>
    <w:p w:rsidR="00726AAA" w:rsidRDefault="00726AAA" w:rsidP="00806EFA">
      <w:pPr>
        <w:pStyle w:val="Heading2"/>
      </w:pPr>
    </w:p>
    <w:p w:rsidR="00726AAA" w:rsidRDefault="00726AAA" w:rsidP="00806EFA">
      <w:pPr>
        <w:pStyle w:val="Heading2"/>
      </w:pPr>
    </w:p>
    <w:p w:rsidR="00726AAA" w:rsidRDefault="00726AAA" w:rsidP="00806EFA">
      <w:pPr>
        <w:pStyle w:val="Heading2"/>
      </w:pPr>
    </w:p>
    <w:p w:rsidR="00726AAA" w:rsidRDefault="00726AAA" w:rsidP="00806EFA">
      <w:pPr>
        <w:pStyle w:val="Heading2"/>
      </w:pPr>
    </w:p>
    <w:p w:rsidR="00726AAA" w:rsidRPr="00726AAA" w:rsidRDefault="00726AAA" w:rsidP="00726AAA">
      <w:r>
        <w:t>The worksheet will provide a ranged estimate for the task.</w:t>
      </w:r>
    </w:p>
    <w:tbl>
      <w:tblPr>
        <w:tblW w:w="2720" w:type="dxa"/>
        <w:tblInd w:w="103" w:type="dxa"/>
        <w:tblLook w:val="04A0"/>
      </w:tblPr>
      <w:tblGrid>
        <w:gridCol w:w="1360"/>
        <w:gridCol w:w="1360"/>
      </w:tblGrid>
      <w:tr w:rsidR="00726AAA" w:rsidRPr="00726AAA" w:rsidTr="00726AAA">
        <w:trPr>
          <w:trHeight w:val="675"/>
        </w:trPr>
        <w:tc>
          <w:tcPr>
            <w:tcW w:w="1360" w:type="dxa"/>
            <w:tcBorders>
              <w:top w:val="single" w:sz="4" w:space="0" w:color="95B3D7"/>
              <w:left w:val="single" w:sz="4" w:space="0" w:color="95B3D7"/>
              <w:bottom w:val="nil"/>
              <w:right w:val="single" w:sz="4" w:space="0" w:color="95B3D7"/>
            </w:tcBorders>
            <w:shd w:val="clear" w:color="DBE5F1" w:fill="DBE5F1"/>
            <w:vAlign w:val="bottom"/>
            <w:hideMark/>
          </w:tcPr>
          <w:p w:rsidR="00726AAA" w:rsidRPr="00726AAA" w:rsidRDefault="00726AAA" w:rsidP="00726AAA">
            <w:pPr>
              <w:spacing w:after="0" w:line="240" w:lineRule="auto"/>
              <w:jc w:val="center"/>
              <w:rPr>
                <w:rFonts w:ascii="Calibri" w:eastAsia="Times New Roman" w:hAnsi="Calibri" w:cs="Calibri"/>
                <w:b/>
                <w:bCs/>
                <w:color w:val="000000"/>
                <w:lang w:val="en-US"/>
              </w:rPr>
            </w:pPr>
            <w:r w:rsidRPr="00726AAA">
              <w:rPr>
                <w:rFonts w:ascii="Calibri" w:eastAsia="Times New Roman" w:hAnsi="Calibri" w:cs="Calibri"/>
                <w:b/>
                <w:bCs/>
                <w:color w:val="000000"/>
                <w:lang w:val="en-US"/>
              </w:rPr>
              <w:t>Beginning Range</w:t>
            </w:r>
          </w:p>
        </w:tc>
        <w:tc>
          <w:tcPr>
            <w:tcW w:w="1360" w:type="dxa"/>
            <w:tcBorders>
              <w:top w:val="single" w:sz="4" w:space="0" w:color="95B3D7"/>
              <w:left w:val="nil"/>
              <w:bottom w:val="nil"/>
              <w:right w:val="single" w:sz="4" w:space="0" w:color="95B3D7"/>
            </w:tcBorders>
            <w:shd w:val="clear" w:color="DBE5F1" w:fill="DBE5F1"/>
            <w:vAlign w:val="bottom"/>
            <w:hideMark/>
          </w:tcPr>
          <w:p w:rsidR="00726AAA" w:rsidRPr="00726AAA" w:rsidRDefault="00726AAA" w:rsidP="00726AAA">
            <w:pPr>
              <w:spacing w:after="0" w:line="240" w:lineRule="auto"/>
              <w:jc w:val="center"/>
              <w:rPr>
                <w:rFonts w:ascii="Calibri" w:eastAsia="Times New Roman" w:hAnsi="Calibri" w:cs="Calibri"/>
                <w:b/>
                <w:bCs/>
                <w:color w:val="000000"/>
                <w:lang w:val="en-US"/>
              </w:rPr>
            </w:pPr>
            <w:r w:rsidRPr="00726AAA">
              <w:rPr>
                <w:rFonts w:ascii="Calibri" w:eastAsia="Times New Roman" w:hAnsi="Calibri" w:cs="Calibri"/>
                <w:b/>
                <w:bCs/>
                <w:color w:val="000000"/>
                <w:lang w:val="en-US"/>
              </w:rPr>
              <w:t>End Range</w:t>
            </w:r>
          </w:p>
        </w:tc>
      </w:tr>
      <w:tr w:rsidR="00726AAA" w:rsidRPr="00726AAA" w:rsidTr="00726AAA">
        <w:trPr>
          <w:trHeight w:val="795"/>
        </w:trPr>
        <w:tc>
          <w:tcPr>
            <w:tcW w:w="1360" w:type="dxa"/>
            <w:tcBorders>
              <w:top w:val="single" w:sz="4" w:space="0" w:color="auto"/>
              <w:left w:val="single" w:sz="4" w:space="0" w:color="auto"/>
              <w:bottom w:val="single" w:sz="4" w:space="0" w:color="auto"/>
              <w:right w:val="nil"/>
            </w:tcBorders>
            <w:shd w:val="clear" w:color="B8CCE4" w:fill="B8CCE4"/>
            <w:vAlign w:val="center"/>
            <w:hideMark/>
          </w:tcPr>
          <w:p w:rsidR="00726AAA" w:rsidRPr="00726AAA" w:rsidRDefault="00726AAA" w:rsidP="00726AAA">
            <w:pPr>
              <w:spacing w:after="0" w:line="240" w:lineRule="auto"/>
              <w:jc w:val="center"/>
              <w:rPr>
                <w:rFonts w:ascii="Calibri" w:eastAsia="Times New Roman" w:hAnsi="Calibri" w:cs="Calibri"/>
                <w:color w:val="000000"/>
                <w:sz w:val="20"/>
                <w:szCs w:val="20"/>
                <w:lang w:val="en-US"/>
              </w:rPr>
            </w:pPr>
            <w:r w:rsidRPr="00726AAA">
              <w:rPr>
                <w:rFonts w:ascii="Calibri" w:eastAsia="Times New Roman" w:hAnsi="Calibri" w:cs="Calibri"/>
                <w:color w:val="000000"/>
                <w:sz w:val="20"/>
                <w:szCs w:val="20"/>
                <w:lang w:val="en-US"/>
              </w:rPr>
              <w:t>30.63</w:t>
            </w:r>
          </w:p>
        </w:tc>
        <w:tc>
          <w:tcPr>
            <w:tcW w:w="1360" w:type="dxa"/>
            <w:tcBorders>
              <w:top w:val="single" w:sz="4" w:space="0" w:color="auto"/>
              <w:left w:val="single" w:sz="4" w:space="0" w:color="auto"/>
              <w:bottom w:val="single" w:sz="4" w:space="0" w:color="auto"/>
              <w:right w:val="single" w:sz="4" w:space="0" w:color="95B3D7"/>
            </w:tcBorders>
            <w:shd w:val="clear" w:color="B8CCE4" w:fill="B8CCE4"/>
            <w:vAlign w:val="center"/>
            <w:hideMark/>
          </w:tcPr>
          <w:p w:rsidR="00726AAA" w:rsidRPr="00726AAA" w:rsidRDefault="00726AAA" w:rsidP="00726AAA">
            <w:pPr>
              <w:spacing w:after="0" w:line="240" w:lineRule="auto"/>
              <w:jc w:val="center"/>
              <w:rPr>
                <w:rFonts w:ascii="Calibri" w:eastAsia="Times New Roman" w:hAnsi="Calibri" w:cs="Calibri"/>
                <w:color w:val="000000"/>
                <w:sz w:val="20"/>
                <w:szCs w:val="20"/>
                <w:lang w:val="en-US"/>
              </w:rPr>
            </w:pPr>
            <w:r w:rsidRPr="00726AAA">
              <w:rPr>
                <w:rFonts w:ascii="Calibri" w:eastAsia="Times New Roman" w:hAnsi="Calibri" w:cs="Calibri"/>
                <w:color w:val="000000"/>
                <w:sz w:val="20"/>
                <w:szCs w:val="20"/>
                <w:lang w:val="en-US"/>
              </w:rPr>
              <w:t>36.75</w:t>
            </w:r>
          </w:p>
        </w:tc>
      </w:tr>
    </w:tbl>
    <w:p w:rsidR="00726AAA" w:rsidRDefault="00726AAA" w:rsidP="00806EFA">
      <w:pPr>
        <w:pStyle w:val="Heading2"/>
      </w:pPr>
    </w:p>
    <w:p w:rsidR="00726AAA" w:rsidRDefault="00726AAA" w:rsidP="00726AAA">
      <w:pPr>
        <w:rPr>
          <w:rFonts w:asciiTheme="majorHAnsi" w:eastAsiaTheme="majorEastAsia" w:hAnsiTheme="majorHAnsi" w:cstheme="majorBidi"/>
          <w:color w:val="4F81BD" w:themeColor="accent1"/>
          <w:sz w:val="26"/>
          <w:szCs w:val="26"/>
        </w:rPr>
      </w:pPr>
      <w:r>
        <w:br w:type="page"/>
      </w:r>
    </w:p>
    <w:p w:rsidR="00726AAA" w:rsidRDefault="00726AAA" w:rsidP="00726AAA">
      <w:r>
        <w:lastRenderedPageBreak/>
        <w:t>To further define the accuracy of the estimate, a peer review can be conducted.</w:t>
      </w:r>
    </w:p>
    <w:tbl>
      <w:tblPr>
        <w:tblW w:w="1940" w:type="dxa"/>
        <w:tblInd w:w="103" w:type="dxa"/>
        <w:tblLook w:val="04A0"/>
      </w:tblPr>
      <w:tblGrid>
        <w:gridCol w:w="1940"/>
      </w:tblGrid>
      <w:tr w:rsidR="00726AAA" w:rsidRPr="00726AAA" w:rsidTr="00726AAA">
        <w:trPr>
          <w:trHeight w:val="675"/>
        </w:trPr>
        <w:tc>
          <w:tcPr>
            <w:tcW w:w="1940" w:type="dxa"/>
            <w:tcBorders>
              <w:top w:val="single" w:sz="4" w:space="0" w:color="95B3D7"/>
              <w:left w:val="single" w:sz="4" w:space="0" w:color="95B3D7"/>
              <w:bottom w:val="nil"/>
              <w:right w:val="single" w:sz="4" w:space="0" w:color="95B3D7"/>
            </w:tcBorders>
            <w:shd w:val="clear" w:color="DBE5F1" w:fill="DBE5F1"/>
            <w:vAlign w:val="bottom"/>
            <w:hideMark/>
          </w:tcPr>
          <w:p w:rsidR="00726AAA" w:rsidRPr="00726AAA" w:rsidRDefault="00726AAA" w:rsidP="00726AAA">
            <w:pPr>
              <w:spacing w:after="0" w:line="240" w:lineRule="auto"/>
              <w:rPr>
                <w:rFonts w:ascii="Calibri" w:eastAsia="Times New Roman" w:hAnsi="Calibri" w:cs="Calibri"/>
                <w:b/>
                <w:bCs/>
                <w:color w:val="000000"/>
                <w:lang w:val="en-US"/>
              </w:rPr>
            </w:pPr>
            <w:r w:rsidRPr="00726AAA">
              <w:rPr>
                <w:rFonts w:ascii="Calibri" w:eastAsia="Times New Roman" w:hAnsi="Calibri" w:cs="Calibri"/>
                <w:b/>
                <w:bCs/>
                <w:color w:val="000000"/>
                <w:lang w:val="en-US"/>
              </w:rPr>
              <w:t>Peer Review</w:t>
            </w:r>
          </w:p>
        </w:tc>
      </w:tr>
      <w:tr w:rsidR="00726AAA" w:rsidRPr="00726AAA" w:rsidTr="00726AAA">
        <w:trPr>
          <w:trHeight w:val="795"/>
        </w:trPr>
        <w:tc>
          <w:tcPr>
            <w:tcW w:w="1940" w:type="dxa"/>
            <w:tcBorders>
              <w:top w:val="single" w:sz="4" w:space="0" w:color="auto"/>
              <w:left w:val="single" w:sz="4" w:space="0" w:color="auto"/>
              <w:bottom w:val="single" w:sz="4" w:space="0" w:color="auto"/>
              <w:right w:val="single" w:sz="4" w:space="0" w:color="auto"/>
            </w:tcBorders>
            <w:shd w:val="clear" w:color="B8CCE4" w:fill="B8CCE4"/>
            <w:vAlign w:val="center"/>
            <w:hideMark/>
          </w:tcPr>
          <w:p w:rsidR="00726AAA" w:rsidRPr="00726AAA" w:rsidRDefault="00936597" w:rsidP="00726AAA">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noProof/>
                <w:color w:val="000000"/>
                <w:sz w:val="20"/>
                <w:szCs w:val="20"/>
                <w:lang w:val="en-US"/>
              </w:rPr>
              <w:pict>
                <v:oval id="_x0000_s1075" style="position:absolute;left:0;text-align:left;margin-left:-31.25pt;margin-top:-54.65pt;width:32.25pt;height:26.25pt;z-index:251710464;mso-position-horizontal-relative:text;mso-position-vertical-relative:text">
                  <v:textbox>
                    <w:txbxContent>
                      <w:p w:rsidR="00E623CF" w:rsidRPr="009111CB" w:rsidRDefault="00E623CF" w:rsidP="009111CB">
                        <w:pPr>
                          <w:jc w:val="center"/>
                          <w:rPr>
                            <w:lang w:val="en-US"/>
                          </w:rPr>
                        </w:pPr>
                        <w:r>
                          <w:rPr>
                            <w:lang w:val="en-US"/>
                          </w:rPr>
                          <w:t>4</w:t>
                        </w:r>
                      </w:p>
                    </w:txbxContent>
                  </v:textbox>
                </v:oval>
              </w:pict>
            </w:r>
            <w:r w:rsidR="00726AAA" w:rsidRPr="00726AAA">
              <w:rPr>
                <w:rFonts w:ascii="Calibri" w:eastAsia="Times New Roman" w:hAnsi="Calibri" w:cs="Calibri"/>
                <w:color w:val="000000"/>
                <w:sz w:val="20"/>
                <w:szCs w:val="20"/>
                <w:lang w:val="en-US"/>
              </w:rPr>
              <w:t> </w:t>
            </w:r>
          </w:p>
        </w:tc>
      </w:tr>
    </w:tbl>
    <w:p w:rsidR="00726AAA" w:rsidRDefault="00726AAA" w:rsidP="00726AAA"/>
    <w:p w:rsidR="00726AAA" w:rsidRDefault="00936597" w:rsidP="00726AAA">
      <w:r>
        <w:rPr>
          <w:noProof/>
          <w:lang w:val="en-US"/>
        </w:rPr>
        <w:pict>
          <v:oval id="_x0000_s1077" style="position:absolute;margin-left:-21.9pt;margin-top:23.95pt;width:32.25pt;height:26.25pt;z-index:251711488">
            <v:textbox>
              <w:txbxContent>
                <w:p w:rsidR="00E623CF" w:rsidRPr="009111CB" w:rsidRDefault="00E623CF" w:rsidP="009111CB">
                  <w:pPr>
                    <w:jc w:val="center"/>
                    <w:rPr>
                      <w:lang w:val="en-US"/>
                    </w:rPr>
                  </w:pPr>
                  <w:r>
                    <w:rPr>
                      <w:lang w:val="en-US"/>
                    </w:rPr>
                    <w:t>5</w:t>
                  </w:r>
                </w:p>
              </w:txbxContent>
            </v:textbox>
          </v:oval>
        </w:pict>
      </w:r>
      <w:r w:rsidR="00726AAA">
        <w:t>The final steps are creating the assumptions, constraints, risks and comments.</w:t>
      </w:r>
    </w:p>
    <w:p w:rsidR="00726AAA" w:rsidRPr="00726AAA" w:rsidRDefault="00726AAA" w:rsidP="00726AAA">
      <w:r w:rsidRPr="00726AAA">
        <w:rPr>
          <w:noProof/>
          <w:lang w:val="en-US"/>
        </w:rPr>
        <w:drawing>
          <wp:inline distT="0" distB="0" distL="0" distR="0">
            <wp:extent cx="5013960" cy="937260"/>
            <wp:effectExtent l="1905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013960" cy="937260"/>
                    </a:xfrm>
                    <a:prstGeom prst="rect">
                      <a:avLst/>
                    </a:prstGeom>
                    <a:noFill/>
                    <a:ln w="9525">
                      <a:noFill/>
                      <a:miter lim="800000"/>
                      <a:headEnd/>
                      <a:tailEnd/>
                    </a:ln>
                  </pic:spPr>
                </pic:pic>
              </a:graphicData>
            </a:graphic>
          </wp:inline>
        </w:drawing>
      </w:r>
    </w:p>
    <w:p w:rsidR="00806EFA" w:rsidRDefault="00050C01" w:rsidP="00806EFA">
      <w:pPr>
        <w:pStyle w:val="Heading2"/>
      </w:pPr>
      <w:r>
        <w:br w:type="page"/>
      </w:r>
      <w:r w:rsidR="009111CB">
        <w:lastRenderedPageBreak/>
        <w:t>Expert</w:t>
      </w:r>
      <w:r w:rsidR="00806EFA">
        <w:t xml:space="preserve"> Estimating</w:t>
      </w:r>
    </w:p>
    <w:p w:rsidR="009111CB" w:rsidRDefault="009111CB" w:rsidP="009111CB">
      <w:r>
        <w:t xml:space="preserve">Expert Estimating replaces single point estimating today.  </w:t>
      </w:r>
    </w:p>
    <w:p w:rsidR="009111CB" w:rsidRDefault="009111CB" w:rsidP="009111CB">
      <w:pPr>
        <w:rPr>
          <w:b/>
        </w:rPr>
      </w:pPr>
      <w:r w:rsidRPr="0084662B">
        <w:rPr>
          <w:b/>
        </w:rPr>
        <w:t xml:space="preserve">Use </w:t>
      </w:r>
      <w:r>
        <w:rPr>
          <w:b/>
        </w:rPr>
        <w:t>Expert Estimating</w:t>
      </w:r>
      <w:r w:rsidRPr="0084662B">
        <w:rPr>
          <w:b/>
        </w:rPr>
        <w:t xml:space="preserve"> when </w:t>
      </w:r>
      <w:r>
        <w:rPr>
          <w:b/>
        </w:rPr>
        <w:t xml:space="preserve">you have an expert.   This method can be the most accurate estimating model.  </w:t>
      </w:r>
    </w:p>
    <w:p w:rsidR="009111CB" w:rsidRPr="00947636" w:rsidRDefault="00936597" w:rsidP="009111CB">
      <w:r w:rsidRPr="00936597">
        <w:rPr>
          <w:b/>
          <w:noProof/>
          <w:lang w:val="en-US"/>
        </w:rPr>
        <w:pict>
          <v:oval id="_x0000_s1078" style="position:absolute;margin-left:-16.95pt;margin-top:15.5pt;width:32.25pt;height:26.25pt;z-index:251712512">
            <v:textbox>
              <w:txbxContent>
                <w:p w:rsidR="00E623CF" w:rsidRDefault="00E623CF" w:rsidP="00947636">
                  <w:pPr>
                    <w:jc w:val="center"/>
                  </w:pPr>
                  <w:r>
                    <w:t>1</w:t>
                  </w:r>
                </w:p>
              </w:txbxContent>
            </v:textbox>
          </v:oval>
        </w:pict>
      </w:r>
      <w:r w:rsidR="00947636">
        <w:t>Enter the single point estimate in the columns.</w:t>
      </w:r>
    </w:p>
    <w:tbl>
      <w:tblPr>
        <w:tblW w:w="4860" w:type="dxa"/>
        <w:tblInd w:w="108" w:type="dxa"/>
        <w:tblLook w:val="04A0"/>
      </w:tblPr>
      <w:tblGrid>
        <w:gridCol w:w="2620"/>
        <w:gridCol w:w="2240"/>
      </w:tblGrid>
      <w:tr w:rsidR="009111CB" w:rsidRPr="009111CB" w:rsidTr="009111CB">
        <w:trPr>
          <w:trHeight w:val="939"/>
        </w:trPr>
        <w:tc>
          <w:tcPr>
            <w:tcW w:w="2620" w:type="dxa"/>
            <w:tcBorders>
              <w:top w:val="nil"/>
              <w:left w:val="nil"/>
              <w:bottom w:val="nil"/>
              <w:right w:val="nil"/>
            </w:tcBorders>
            <w:shd w:val="clear" w:color="auto" w:fill="auto"/>
            <w:vAlign w:val="bottom"/>
            <w:hideMark/>
          </w:tcPr>
          <w:p w:rsidR="009111CB" w:rsidRPr="009111CB" w:rsidRDefault="009111CB" w:rsidP="009111CB">
            <w:pPr>
              <w:spacing w:after="0" w:line="240" w:lineRule="auto"/>
              <w:rPr>
                <w:rFonts w:ascii="Calibri" w:eastAsia="Times New Roman" w:hAnsi="Calibri" w:cs="Calibri"/>
                <w:b/>
                <w:bCs/>
                <w:color w:val="000000"/>
                <w:lang w:val="en-US"/>
              </w:rPr>
            </w:pPr>
            <w:r w:rsidRPr="009111CB">
              <w:rPr>
                <w:rFonts w:ascii="Calibri" w:eastAsia="Times New Roman" w:hAnsi="Calibri" w:cs="Calibri"/>
                <w:b/>
                <w:bCs/>
                <w:color w:val="000000"/>
                <w:lang w:val="en-US"/>
              </w:rPr>
              <w:t>Activity/Task/Resource/</w:t>
            </w:r>
            <w:r w:rsidRPr="009111CB">
              <w:rPr>
                <w:rFonts w:ascii="Calibri" w:eastAsia="Times New Roman" w:hAnsi="Calibri" w:cs="Calibri"/>
                <w:b/>
                <w:bCs/>
                <w:color w:val="000000"/>
                <w:lang w:val="en-US"/>
              </w:rPr>
              <w:br/>
              <w:t>Item</w:t>
            </w:r>
          </w:p>
        </w:tc>
        <w:tc>
          <w:tcPr>
            <w:tcW w:w="2240" w:type="dxa"/>
            <w:tcBorders>
              <w:top w:val="nil"/>
              <w:left w:val="single" w:sz="4" w:space="0" w:color="auto"/>
              <w:bottom w:val="single" w:sz="4" w:space="0" w:color="auto"/>
              <w:right w:val="nil"/>
            </w:tcBorders>
            <w:shd w:val="clear" w:color="auto" w:fill="auto"/>
            <w:vAlign w:val="bottom"/>
            <w:hideMark/>
          </w:tcPr>
          <w:p w:rsidR="009111CB" w:rsidRPr="009111CB" w:rsidRDefault="009111CB" w:rsidP="009111CB">
            <w:pPr>
              <w:spacing w:after="0" w:line="240" w:lineRule="auto"/>
              <w:rPr>
                <w:rFonts w:ascii="Calibri" w:eastAsia="Times New Roman" w:hAnsi="Calibri" w:cs="Calibri"/>
                <w:b/>
                <w:bCs/>
                <w:color w:val="000000"/>
                <w:lang w:val="en-US"/>
              </w:rPr>
            </w:pPr>
            <w:r w:rsidRPr="009111CB">
              <w:rPr>
                <w:rFonts w:ascii="Calibri" w:eastAsia="Times New Roman" w:hAnsi="Calibri" w:cs="Calibri"/>
                <w:b/>
                <w:bCs/>
                <w:color w:val="000000"/>
                <w:lang w:val="en-US"/>
              </w:rPr>
              <w:t>Estimate (in hrs)</w:t>
            </w:r>
          </w:p>
        </w:tc>
      </w:tr>
      <w:tr w:rsidR="009111CB" w:rsidRPr="009111CB" w:rsidTr="009111CB">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CB" w:rsidRPr="009111CB" w:rsidRDefault="009111CB" w:rsidP="009111CB">
            <w:pPr>
              <w:spacing w:after="0" w:line="240" w:lineRule="auto"/>
              <w:rPr>
                <w:rFonts w:ascii="Calibri" w:eastAsia="Times New Roman" w:hAnsi="Calibri" w:cs="Calibri"/>
                <w:color w:val="000000"/>
                <w:sz w:val="20"/>
                <w:szCs w:val="20"/>
                <w:lang w:val="en-US"/>
              </w:rPr>
            </w:pPr>
            <w:r w:rsidRPr="009111CB">
              <w:rPr>
                <w:rFonts w:ascii="Calibri" w:eastAsia="Times New Roman" w:hAnsi="Calibri" w:cs="Calibri"/>
                <w:color w:val="000000"/>
                <w:sz w:val="20"/>
                <w:szCs w:val="20"/>
                <w:lang w:val="en-US"/>
              </w:rPr>
              <w:t>Drive to work</w:t>
            </w:r>
          </w:p>
        </w:tc>
        <w:tc>
          <w:tcPr>
            <w:tcW w:w="2240" w:type="dxa"/>
            <w:tcBorders>
              <w:top w:val="nil"/>
              <w:left w:val="nil"/>
              <w:bottom w:val="single" w:sz="4" w:space="0" w:color="auto"/>
              <w:right w:val="single" w:sz="4" w:space="0" w:color="auto"/>
            </w:tcBorders>
            <w:shd w:val="clear" w:color="auto" w:fill="auto"/>
            <w:vAlign w:val="center"/>
            <w:hideMark/>
          </w:tcPr>
          <w:p w:rsidR="009111CB" w:rsidRPr="009111CB" w:rsidRDefault="009111CB" w:rsidP="009111CB">
            <w:pPr>
              <w:spacing w:after="0" w:line="240" w:lineRule="auto"/>
              <w:rPr>
                <w:rFonts w:ascii="Calibri" w:eastAsia="Times New Roman" w:hAnsi="Calibri" w:cs="Calibri"/>
                <w:color w:val="000000"/>
                <w:sz w:val="20"/>
                <w:szCs w:val="20"/>
                <w:lang w:val="en-US"/>
              </w:rPr>
            </w:pPr>
            <w:r w:rsidRPr="009111CB">
              <w:rPr>
                <w:rFonts w:ascii="Calibri" w:eastAsia="Times New Roman" w:hAnsi="Calibri" w:cs="Calibri"/>
                <w:color w:val="000000"/>
                <w:sz w:val="20"/>
                <w:szCs w:val="20"/>
                <w:lang w:val="en-US"/>
              </w:rPr>
              <w:t>20.00</w:t>
            </w:r>
          </w:p>
        </w:tc>
      </w:tr>
    </w:tbl>
    <w:p w:rsidR="00B238E0" w:rsidRDefault="00B238E0" w:rsidP="009111CB"/>
    <w:p w:rsidR="00947636" w:rsidRDefault="00936597" w:rsidP="009111CB">
      <w:r>
        <w:rPr>
          <w:noProof/>
          <w:lang w:val="en-US"/>
        </w:rPr>
        <w:pict>
          <v:oval id="_x0000_s1079" style="position:absolute;margin-left:-16.95pt;margin-top:32.45pt;width:32.25pt;height:26.25pt;z-index:251713536">
            <v:textbox>
              <w:txbxContent>
                <w:p w:rsidR="00E623CF" w:rsidRPr="00947636" w:rsidRDefault="00E623CF" w:rsidP="00947636">
                  <w:pPr>
                    <w:jc w:val="center"/>
                    <w:rPr>
                      <w:lang w:val="en-US"/>
                    </w:rPr>
                  </w:pPr>
                  <w:r>
                    <w:rPr>
                      <w:lang w:val="en-US"/>
                    </w:rPr>
                    <w:t>2</w:t>
                  </w:r>
                </w:p>
              </w:txbxContent>
            </v:textbox>
          </v:oval>
        </w:pict>
      </w:r>
      <w:r w:rsidR="00947636">
        <w:t>Similar to the steps in 3 Point Estimating, select the Uncertainty.  The spreadsheet like the previous estimating methods provides a range.</w:t>
      </w:r>
    </w:p>
    <w:p w:rsidR="00947636" w:rsidRDefault="00947636" w:rsidP="009111CB">
      <w:r w:rsidRPr="00947636">
        <w:rPr>
          <w:noProof/>
          <w:lang w:val="en-US"/>
        </w:rPr>
        <w:drawing>
          <wp:inline distT="0" distB="0" distL="0" distR="0">
            <wp:extent cx="3992880" cy="784860"/>
            <wp:effectExtent l="19050" t="0" r="7620" b="0"/>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992880" cy="784860"/>
                    </a:xfrm>
                    <a:prstGeom prst="rect">
                      <a:avLst/>
                    </a:prstGeom>
                    <a:noFill/>
                    <a:ln w="9525">
                      <a:noFill/>
                      <a:miter lim="800000"/>
                      <a:headEnd/>
                      <a:tailEnd/>
                    </a:ln>
                  </pic:spPr>
                </pic:pic>
              </a:graphicData>
            </a:graphic>
          </wp:inline>
        </w:drawing>
      </w:r>
    </w:p>
    <w:p w:rsidR="00947636" w:rsidRDefault="00936597" w:rsidP="009111CB">
      <w:r w:rsidRPr="00936597">
        <w:rPr>
          <w:rFonts w:ascii="Calibri" w:eastAsia="Times New Roman" w:hAnsi="Calibri" w:cs="Calibri"/>
          <w:noProof/>
          <w:color w:val="000000"/>
          <w:sz w:val="20"/>
          <w:szCs w:val="20"/>
          <w:lang w:val="en-US"/>
        </w:rPr>
        <w:pict>
          <v:shape id="_x0000_s1091" type="#_x0000_t202" style="position:absolute;margin-left:347.3pt;margin-top:3.65pt;width:98.6pt;height:89.4pt;z-index:251723776;mso-height-percent:200;mso-height-percent:200;mso-width-relative:margin;mso-height-relative:margin" stroked="f">
            <v:textbox style="mso-fit-shape-to-text:t">
              <w:txbxContent>
                <w:p w:rsidR="00E623CF" w:rsidRDefault="00E623CF" w:rsidP="00E1574D">
                  <w:r w:rsidRPr="00E1574D">
                    <w:rPr>
                      <w:noProof/>
                      <w:lang w:val="en-US"/>
                    </w:rPr>
                    <w:drawing>
                      <wp:inline distT="0" distB="0" distL="0" distR="0">
                        <wp:extent cx="1078230" cy="891540"/>
                        <wp:effectExtent l="19050" t="0" r="7620" b="0"/>
                        <wp:docPr id="50" name="Picture 7" descr="http://www.joystickdivision.com/judge-modern-warfare-2.jpg"/>
                        <wp:cNvGraphicFramePr/>
                        <a:graphic xmlns:a="http://schemas.openxmlformats.org/drawingml/2006/main">
                          <a:graphicData uri="http://schemas.openxmlformats.org/drawingml/2006/picture">
                            <pic:pic xmlns:pic="http://schemas.openxmlformats.org/drawingml/2006/picture">
                              <pic:nvPicPr>
                                <pic:cNvPr id="128002" name="Picture 2" descr="http://www.joystickdivision.com/judge-modern-warfare-2.jpg"/>
                                <pic:cNvPicPr>
                                  <a:picLocks noChangeAspect="1" noChangeArrowheads="1"/>
                                </pic:cNvPicPr>
                              </pic:nvPicPr>
                              <pic:blipFill>
                                <a:blip r:embed="rId12" cstate="print">
                                  <a:grayscl/>
                                </a:blip>
                                <a:srcRect/>
                                <a:stretch>
                                  <a:fillRect/>
                                </a:stretch>
                              </pic:blipFill>
                              <pic:spPr bwMode="auto">
                                <a:xfrm>
                                  <a:off x="0" y="0"/>
                                  <a:ext cx="1077750" cy="891143"/>
                                </a:xfrm>
                                <a:prstGeom prst="rect">
                                  <a:avLst/>
                                </a:prstGeom>
                                <a:noFill/>
                              </pic:spPr>
                            </pic:pic>
                          </a:graphicData>
                        </a:graphic>
                      </wp:inline>
                    </w:drawing>
                  </w:r>
                </w:p>
              </w:txbxContent>
            </v:textbox>
          </v:shape>
        </w:pict>
      </w:r>
      <w:r>
        <w:rPr>
          <w:noProof/>
          <w:lang w:val="en-US"/>
        </w:rPr>
        <w:pict>
          <v:oval id="_x0000_s1080" style="position:absolute;margin-left:-16.95pt;margin-top:13.1pt;width:32.25pt;height:26.25pt;z-index:251714560">
            <v:textbox>
              <w:txbxContent>
                <w:p w:rsidR="00E623CF" w:rsidRPr="00947636" w:rsidRDefault="00E623CF" w:rsidP="00947636">
                  <w:pPr>
                    <w:jc w:val="center"/>
                    <w:rPr>
                      <w:lang w:val="en-US"/>
                    </w:rPr>
                  </w:pPr>
                  <w:r>
                    <w:rPr>
                      <w:lang w:val="en-US"/>
                    </w:rPr>
                    <w:t>3</w:t>
                  </w:r>
                </w:p>
              </w:txbxContent>
            </v:textbox>
          </v:oval>
        </w:pict>
      </w:r>
      <w:r w:rsidR="00947636">
        <w:t>Justify the estimate.  Why this number?</w:t>
      </w:r>
    </w:p>
    <w:tbl>
      <w:tblPr>
        <w:tblW w:w="1760" w:type="dxa"/>
        <w:tblInd w:w="103" w:type="dxa"/>
        <w:tblLook w:val="04A0"/>
      </w:tblPr>
      <w:tblGrid>
        <w:gridCol w:w="1760"/>
      </w:tblGrid>
      <w:tr w:rsidR="00947636" w:rsidRPr="00947636" w:rsidTr="00947636">
        <w:trPr>
          <w:trHeight w:val="939"/>
        </w:trPr>
        <w:tc>
          <w:tcPr>
            <w:tcW w:w="1760" w:type="dxa"/>
            <w:tcBorders>
              <w:top w:val="single" w:sz="4" w:space="0" w:color="C2D69A"/>
              <w:left w:val="single" w:sz="4" w:space="0" w:color="C2D69A"/>
              <w:bottom w:val="nil"/>
              <w:right w:val="single" w:sz="4" w:space="0" w:color="C2D69A"/>
            </w:tcBorders>
            <w:shd w:val="clear" w:color="EAF1DD" w:fill="EAF1DD"/>
            <w:vAlign w:val="bottom"/>
            <w:hideMark/>
          </w:tcPr>
          <w:p w:rsidR="00947636" w:rsidRPr="00947636" w:rsidRDefault="00947636" w:rsidP="00947636">
            <w:pPr>
              <w:spacing w:after="0" w:line="240" w:lineRule="auto"/>
              <w:rPr>
                <w:rFonts w:ascii="Calibri" w:eastAsia="Times New Roman" w:hAnsi="Calibri" w:cs="Calibri"/>
                <w:b/>
                <w:bCs/>
                <w:color w:val="000000"/>
                <w:lang w:val="en-US"/>
              </w:rPr>
            </w:pPr>
            <w:r w:rsidRPr="00947636">
              <w:rPr>
                <w:rFonts w:ascii="Calibri" w:eastAsia="Times New Roman" w:hAnsi="Calibri" w:cs="Calibri"/>
                <w:b/>
                <w:bCs/>
                <w:color w:val="000000"/>
                <w:lang w:val="en-US"/>
              </w:rPr>
              <w:t>Justification of the Estimate</w:t>
            </w:r>
          </w:p>
        </w:tc>
      </w:tr>
      <w:tr w:rsidR="00947636" w:rsidRPr="00947636" w:rsidTr="00947636">
        <w:trPr>
          <w:trHeight w:val="288"/>
        </w:trPr>
        <w:tc>
          <w:tcPr>
            <w:tcW w:w="1760" w:type="dxa"/>
            <w:tcBorders>
              <w:top w:val="single" w:sz="4" w:space="0" w:color="auto"/>
              <w:left w:val="single" w:sz="4" w:space="0" w:color="auto"/>
              <w:bottom w:val="single" w:sz="4" w:space="0" w:color="auto"/>
              <w:right w:val="single" w:sz="4" w:space="0" w:color="C2D69A"/>
            </w:tcBorders>
            <w:shd w:val="clear" w:color="D7E4BC" w:fill="D7E4BC"/>
            <w:vAlign w:val="center"/>
            <w:hideMark/>
          </w:tcPr>
          <w:p w:rsidR="00947636" w:rsidRPr="00947636" w:rsidRDefault="00947636" w:rsidP="00947636">
            <w:pPr>
              <w:spacing w:after="0" w:line="240" w:lineRule="auto"/>
              <w:rPr>
                <w:rFonts w:ascii="Calibri" w:eastAsia="Times New Roman" w:hAnsi="Calibri" w:cs="Calibri"/>
                <w:color w:val="000000"/>
                <w:sz w:val="20"/>
                <w:szCs w:val="20"/>
                <w:lang w:val="en-US"/>
              </w:rPr>
            </w:pPr>
            <w:r w:rsidRPr="00947636">
              <w:rPr>
                <w:rFonts w:ascii="Calibri" w:eastAsia="Times New Roman" w:hAnsi="Calibri" w:cs="Calibri"/>
                <w:color w:val="000000"/>
                <w:sz w:val="20"/>
                <w:szCs w:val="20"/>
                <w:lang w:val="en-US"/>
              </w:rPr>
              <w:t> </w:t>
            </w:r>
          </w:p>
        </w:tc>
      </w:tr>
    </w:tbl>
    <w:p w:rsidR="00947636" w:rsidRDefault="00936597" w:rsidP="00B238E0">
      <w:pPr>
        <w:spacing w:before="120"/>
      </w:pPr>
      <w:r>
        <w:rPr>
          <w:noProof/>
          <w:lang w:val="en-US"/>
        </w:rPr>
        <w:pict>
          <v:oval id="_x0000_s1081" style="position:absolute;margin-left:-13.95pt;margin-top:20.5pt;width:32.25pt;height:26.25pt;z-index:251715584;mso-position-horizontal-relative:text;mso-position-vertical-relative:text">
            <v:textbox>
              <w:txbxContent>
                <w:p w:rsidR="00E623CF" w:rsidRPr="00947636" w:rsidRDefault="00E623CF" w:rsidP="00947636">
                  <w:pPr>
                    <w:jc w:val="center"/>
                    <w:rPr>
                      <w:lang w:val="en-US"/>
                    </w:rPr>
                  </w:pPr>
                  <w:r>
                    <w:rPr>
                      <w:lang w:val="en-US"/>
                    </w:rPr>
                    <w:t>4</w:t>
                  </w:r>
                </w:p>
              </w:txbxContent>
            </v:textbox>
          </v:oval>
        </w:pict>
      </w:r>
      <w:proofErr w:type="gramStart"/>
      <w:r w:rsidR="00947636">
        <w:t>Option to provide additional estimates furthering the level of accuracy for the estimate.</w:t>
      </w:r>
      <w:proofErr w:type="gramEnd"/>
    </w:p>
    <w:tbl>
      <w:tblPr>
        <w:tblW w:w="3980" w:type="dxa"/>
        <w:tblInd w:w="103" w:type="dxa"/>
        <w:tblLook w:val="04A0"/>
      </w:tblPr>
      <w:tblGrid>
        <w:gridCol w:w="1480"/>
        <w:gridCol w:w="2500"/>
      </w:tblGrid>
      <w:tr w:rsidR="00947636" w:rsidRPr="00947636" w:rsidTr="00947636">
        <w:trPr>
          <w:trHeight w:val="939"/>
        </w:trPr>
        <w:tc>
          <w:tcPr>
            <w:tcW w:w="1480" w:type="dxa"/>
            <w:tcBorders>
              <w:top w:val="single" w:sz="4" w:space="0" w:color="C2D69A"/>
              <w:left w:val="single" w:sz="4" w:space="0" w:color="C2D69A"/>
              <w:bottom w:val="nil"/>
              <w:right w:val="single" w:sz="4" w:space="0" w:color="C2D69A"/>
            </w:tcBorders>
            <w:shd w:val="clear" w:color="EAF1DD" w:fill="EAF1DD"/>
            <w:vAlign w:val="bottom"/>
            <w:hideMark/>
          </w:tcPr>
          <w:p w:rsidR="00947636" w:rsidRPr="00947636" w:rsidRDefault="00947636" w:rsidP="00947636">
            <w:pPr>
              <w:spacing w:after="0" w:line="240" w:lineRule="auto"/>
              <w:jc w:val="center"/>
              <w:rPr>
                <w:rFonts w:ascii="Calibri" w:eastAsia="Times New Roman" w:hAnsi="Calibri" w:cs="Calibri"/>
                <w:b/>
                <w:bCs/>
                <w:color w:val="000000"/>
                <w:lang w:val="en-US"/>
              </w:rPr>
            </w:pPr>
            <w:r w:rsidRPr="00947636">
              <w:rPr>
                <w:rFonts w:ascii="Calibri" w:eastAsia="Times New Roman" w:hAnsi="Calibri" w:cs="Calibri"/>
                <w:b/>
                <w:bCs/>
                <w:color w:val="000000"/>
                <w:lang w:val="en-US"/>
              </w:rPr>
              <w:t>Peer Review</w:t>
            </w:r>
          </w:p>
        </w:tc>
        <w:tc>
          <w:tcPr>
            <w:tcW w:w="2500" w:type="dxa"/>
            <w:tcBorders>
              <w:top w:val="single" w:sz="4" w:space="0" w:color="C2D69A"/>
              <w:left w:val="nil"/>
              <w:bottom w:val="nil"/>
              <w:right w:val="single" w:sz="4" w:space="0" w:color="C2D69A"/>
            </w:tcBorders>
            <w:shd w:val="clear" w:color="EAF1DD" w:fill="EAF1DD"/>
            <w:vAlign w:val="bottom"/>
            <w:hideMark/>
          </w:tcPr>
          <w:p w:rsidR="00947636" w:rsidRPr="00947636" w:rsidRDefault="00947636" w:rsidP="00947636">
            <w:pPr>
              <w:spacing w:after="0" w:line="240" w:lineRule="auto"/>
              <w:jc w:val="center"/>
              <w:rPr>
                <w:rFonts w:ascii="Calibri" w:eastAsia="Times New Roman" w:hAnsi="Calibri" w:cs="Calibri"/>
                <w:b/>
                <w:bCs/>
                <w:color w:val="000000"/>
                <w:lang w:val="en-US"/>
              </w:rPr>
            </w:pPr>
            <w:r w:rsidRPr="00947636">
              <w:rPr>
                <w:rFonts w:ascii="Calibri" w:eastAsia="Times New Roman" w:hAnsi="Calibri" w:cs="Calibri"/>
                <w:b/>
                <w:bCs/>
                <w:color w:val="000000"/>
                <w:lang w:val="en-US"/>
              </w:rPr>
              <w:t>3 Point Estimate Performed</w:t>
            </w:r>
          </w:p>
        </w:tc>
      </w:tr>
      <w:tr w:rsidR="00947636" w:rsidRPr="00947636" w:rsidTr="00947636">
        <w:trPr>
          <w:trHeight w:val="288"/>
        </w:trPr>
        <w:tc>
          <w:tcPr>
            <w:tcW w:w="1480" w:type="dxa"/>
            <w:tcBorders>
              <w:top w:val="single" w:sz="4" w:space="0" w:color="auto"/>
              <w:left w:val="single" w:sz="4" w:space="0" w:color="C2D69A"/>
              <w:bottom w:val="single" w:sz="4" w:space="0" w:color="auto"/>
              <w:right w:val="single" w:sz="4" w:space="0" w:color="C2D69A"/>
            </w:tcBorders>
            <w:shd w:val="clear" w:color="D7E4BC" w:fill="D7E4BC"/>
            <w:vAlign w:val="center"/>
            <w:hideMark/>
          </w:tcPr>
          <w:p w:rsidR="00947636" w:rsidRPr="00947636" w:rsidRDefault="00947636" w:rsidP="00947636">
            <w:pPr>
              <w:spacing w:after="0" w:line="240" w:lineRule="auto"/>
              <w:jc w:val="center"/>
              <w:rPr>
                <w:rFonts w:ascii="Calibri" w:eastAsia="Times New Roman" w:hAnsi="Calibri" w:cs="Calibri"/>
                <w:color w:val="000000"/>
                <w:sz w:val="20"/>
                <w:szCs w:val="20"/>
                <w:lang w:val="en-US"/>
              </w:rPr>
            </w:pPr>
            <w:r w:rsidRPr="00947636">
              <w:rPr>
                <w:rFonts w:ascii="Calibri" w:eastAsia="Times New Roman" w:hAnsi="Calibri" w:cs="Calibri"/>
                <w:color w:val="000000"/>
                <w:sz w:val="20"/>
                <w:szCs w:val="20"/>
                <w:lang w:val="en-US"/>
              </w:rPr>
              <w:t> </w:t>
            </w:r>
          </w:p>
        </w:tc>
        <w:tc>
          <w:tcPr>
            <w:tcW w:w="2500" w:type="dxa"/>
            <w:tcBorders>
              <w:top w:val="single" w:sz="4" w:space="0" w:color="auto"/>
              <w:left w:val="nil"/>
              <w:bottom w:val="single" w:sz="4" w:space="0" w:color="auto"/>
              <w:right w:val="single" w:sz="4" w:space="0" w:color="C2D69A"/>
            </w:tcBorders>
            <w:shd w:val="clear" w:color="D7E4BC" w:fill="D7E4BC"/>
            <w:vAlign w:val="center"/>
            <w:hideMark/>
          </w:tcPr>
          <w:p w:rsidR="00947636" w:rsidRPr="00947636" w:rsidRDefault="00947636" w:rsidP="00947636">
            <w:pPr>
              <w:spacing w:after="0" w:line="240" w:lineRule="auto"/>
              <w:jc w:val="center"/>
              <w:rPr>
                <w:rFonts w:ascii="Calibri" w:eastAsia="Times New Roman" w:hAnsi="Calibri" w:cs="Calibri"/>
                <w:color w:val="000000"/>
                <w:sz w:val="20"/>
                <w:szCs w:val="20"/>
                <w:lang w:val="en-US"/>
              </w:rPr>
            </w:pPr>
            <w:r w:rsidRPr="00947636">
              <w:rPr>
                <w:rFonts w:ascii="Calibri" w:eastAsia="Times New Roman" w:hAnsi="Calibri" w:cs="Calibri"/>
                <w:color w:val="000000"/>
                <w:sz w:val="20"/>
                <w:szCs w:val="20"/>
                <w:lang w:val="en-US"/>
              </w:rPr>
              <w:t> </w:t>
            </w:r>
          </w:p>
        </w:tc>
      </w:tr>
    </w:tbl>
    <w:p w:rsidR="00B238E0" w:rsidRDefault="00936597" w:rsidP="00B238E0">
      <w:pPr>
        <w:spacing w:before="120"/>
      </w:pPr>
      <w:r>
        <w:rPr>
          <w:noProof/>
          <w:lang w:val="en-US"/>
        </w:rPr>
        <w:pict>
          <v:oval id="_x0000_s1084" style="position:absolute;margin-left:-16.95pt;margin-top:23.95pt;width:32.25pt;height:26.25pt;z-index:251717632;mso-position-horizontal-relative:text;mso-position-vertical-relative:text">
            <v:textbox>
              <w:txbxContent>
                <w:p w:rsidR="00E623CF" w:rsidRPr="009111CB" w:rsidRDefault="00E623CF" w:rsidP="00B238E0">
                  <w:pPr>
                    <w:jc w:val="center"/>
                    <w:rPr>
                      <w:lang w:val="en-US"/>
                    </w:rPr>
                  </w:pPr>
                  <w:r>
                    <w:rPr>
                      <w:lang w:val="en-US"/>
                    </w:rPr>
                    <w:t>5</w:t>
                  </w:r>
                </w:p>
              </w:txbxContent>
            </v:textbox>
          </v:oval>
        </w:pict>
      </w:r>
      <w:r w:rsidR="00B238E0">
        <w:t>The final steps are creating the assumptions, constraints, and the risks.</w:t>
      </w:r>
    </w:p>
    <w:p w:rsidR="00B238E0" w:rsidRDefault="00B238E0" w:rsidP="009111CB">
      <w:r w:rsidRPr="00B238E0">
        <w:rPr>
          <w:noProof/>
          <w:lang w:val="en-US"/>
        </w:rPr>
        <w:drawing>
          <wp:inline distT="0" distB="0" distL="0" distR="0">
            <wp:extent cx="3474720" cy="784860"/>
            <wp:effectExtent l="19050" t="0" r="0" b="0"/>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3474720" cy="784860"/>
                    </a:xfrm>
                    <a:prstGeom prst="rect">
                      <a:avLst/>
                    </a:prstGeom>
                    <a:noFill/>
                    <a:ln w="9525">
                      <a:noFill/>
                      <a:miter lim="800000"/>
                      <a:headEnd/>
                      <a:tailEnd/>
                    </a:ln>
                  </pic:spPr>
                </pic:pic>
              </a:graphicData>
            </a:graphic>
          </wp:inline>
        </w:drawing>
      </w:r>
    </w:p>
    <w:p w:rsidR="00B238E0" w:rsidRDefault="00B238E0">
      <w:r>
        <w:br w:type="page"/>
      </w:r>
    </w:p>
    <w:p w:rsidR="00B238E0" w:rsidRDefault="00B238E0" w:rsidP="00B238E0">
      <w:pPr>
        <w:pStyle w:val="Heading2"/>
      </w:pPr>
      <w:r>
        <w:lastRenderedPageBreak/>
        <w:t xml:space="preserve">Bottom </w:t>
      </w:r>
      <w:proofErr w:type="gramStart"/>
      <w:r>
        <w:t>Up</w:t>
      </w:r>
      <w:proofErr w:type="gramEnd"/>
      <w:r>
        <w:t xml:space="preserve"> Estimating</w:t>
      </w:r>
    </w:p>
    <w:p w:rsidR="00B238E0" w:rsidRDefault="00B238E0" w:rsidP="00B238E0">
      <w:r>
        <w:t>Bottom Up format and approach is Expe</w:t>
      </w:r>
      <w:r w:rsidR="00C84FD7">
        <w:t>9</w:t>
      </w:r>
      <w:r>
        <w:t xml:space="preserve">rt Estimating.  The difference is that all tasks will be estimated. </w:t>
      </w:r>
    </w:p>
    <w:p w:rsidR="00B238E0" w:rsidRDefault="00B238E0" w:rsidP="00B238E0">
      <w:pPr>
        <w:rPr>
          <w:b/>
        </w:rPr>
      </w:pPr>
      <w:r>
        <w:rPr>
          <w:b/>
        </w:rPr>
        <w:t xml:space="preserve">Bottom Up can be very accurate if you have the time to construct and estimate the tasks and if you subject matter experts available.   </w:t>
      </w:r>
    </w:p>
    <w:p w:rsidR="00B238E0" w:rsidRPr="00947636" w:rsidRDefault="00936597" w:rsidP="00B238E0">
      <w:r w:rsidRPr="00936597">
        <w:rPr>
          <w:b/>
          <w:noProof/>
          <w:lang w:val="en-US"/>
        </w:rPr>
        <w:pict>
          <v:oval id="_x0000_s1085" style="position:absolute;margin-left:-16.95pt;margin-top:15.5pt;width:32.25pt;height:26.25pt;z-index:251719680">
            <v:textbox>
              <w:txbxContent>
                <w:p w:rsidR="00E623CF" w:rsidRDefault="00E623CF" w:rsidP="00B238E0">
                  <w:pPr>
                    <w:jc w:val="center"/>
                  </w:pPr>
                  <w:r>
                    <w:t>1</w:t>
                  </w:r>
                </w:p>
              </w:txbxContent>
            </v:textbox>
          </v:oval>
        </w:pict>
      </w:r>
      <w:r w:rsidR="00B238E0">
        <w:t>Enter the single point estimate in the columns.</w:t>
      </w:r>
    </w:p>
    <w:tbl>
      <w:tblPr>
        <w:tblW w:w="4460" w:type="dxa"/>
        <w:tblInd w:w="103" w:type="dxa"/>
        <w:tblLook w:val="04A0"/>
      </w:tblPr>
      <w:tblGrid>
        <w:gridCol w:w="2620"/>
        <w:gridCol w:w="1840"/>
      </w:tblGrid>
      <w:tr w:rsidR="00B238E0" w:rsidRPr="00B238E0" w:rsidTr="00B238E0">
        <w:trPr>
          <w:trHeight w:val="576"/>
        </w:trPr>
        <w:tc>
          <w:tcPr>
            <w:tcW w:w="2620" w:type="dxa"/>
            <w:tcBorders>
              <w:top w:val="single" w:sz="4" w:space="0" w:color="93CDDD"/>
              <w:left w:val="single" w:sz="4" w:space="0" w:color="93CDDD"/>
              <w:bottom w:val="nil"/>
              <w:right w:val="nil"/>
            </w:tcBorders>
            <w:shd w:val="clear" w:color="4BACC6" w:fill="4BACC6"/>
            <w:vAlign w:val="bottom"/>
            <w:hideMark/>
          </w:tcPr>
          <w:p w:rsidR="00B238E0" w:rsidRPr="00B238E0" w:rsidRDefault="00B238E0" w:rsidP="00B238E0">
            <w:pPr>
              <w:spacing w:after="0" w:line="240" w:lineRule="auto"/>
              <w:rPr>
                <w:rFonts w:ascii="Calibri" w:eastAsia="Times New Roman" w:hAnsi="Calibri" w:cs="Calibri"/>
                <w:b/>
                <w:bCs/>
                <w:color w:val="FFFFFF"/>
                <w:lang w:val="en-US"/>
              </w:rPr>
            </w:pPr>
            <w:r w:rsidRPr="00B238E0">
              <w:rPr>
                <w:rFonts w:ascii="Calibri" w:eastAsia="Times New Roman" w:hAnsi="Calibri" w:cs="Calibri"/>
                <w:b/>
                <w:bCs/>
                <w:color w:val="FFFFFF"/>
                <w:lang w:val="en-US"/>
              </w:rPr>
              <w:t>Activity/Task/Resource/</w:t>
            </w:r>
            <w:r w:rsidRPr="00B238E0">
              <w:rPr>
                <w:rFonts w:ascii="Calibri" w:eastAsia="Times New Roman" w:hAnsi="Calibri" w:cs="Calibri"/>
                <w:b/>
                <w:bCs/>
                <w:color w:val="FFFFFF"/>
                <w:lang w:val="en-US"/>
              </w:rPr>
              <w:br/>
              <w:t>Item</w:t>
            </w:r>
          </w:p>
        </w:tc>
        <w:tc>
          <w:tcPr>
            <w:tcW w:w="1840" w:type="dxa"/>
            <w:tcBorders>
              <w:top w:val="single" w:sz="4" w:space="0" w:color="93CDDD"/>
              <w:left w:val="nil"/>
              <w:bottom w:val="nil"/>
              <w:right w:val="nil"/>
            </w:tcBorders>
            <w:shd w:val="clear" w:color="4BACC6" w:fill="4BACC6"/>
            <w:vAlign w:val="bottom"/>
            <w:hideMark/>
          </w:tcPr>
          <w:p w:rsidR="00B238E0" w:rsidRPr="00B238E0" w:rsidRDefault="00B238E0" w:rsidP="00B238E0">
            <w:pPr>
              <w:spacing w:after="0" w:line="240" w:lineRule="auto"/>
              <w:rPr>
                <w:rFonts w:ascii="Calibri" w:eastAsia="Times New Roman" w:hAnsi="Calibri" w:cs="Calibri"/>
                <w:b/>
                <w:bCs/>
                <w:color w:val="FFFFFF"/>
                <w:lang w:val="en-US"/>
              </w:rPr>
            </w:pPr>
            <w:r w:rsidRPr="00B238E0">
              <w:rPr>
                <w:rFonts w:ascii="Calibri" w:eastAsia="Times New Roman" w:hAnsi="Calibri" w:cs="Calibri"/>
                <w:b/>
                <w:bCs/>
                <w:color w:val="FFFFFF"/>
                <w:lang w:val="en-US"/>
              </w:rPr>
              <w:t>Estimate (in hrs)</w:t>
            </w:r>
          </w:p>
        </w:tc>
      </w:tr>
      <w:tr w:rsidR="00B238E0" w:rsidRPr="00B238E0" w:rsidTr="00B238E0">
        <w:trPr>
          <w:trHeight w:val="552"/>
        </w:trPr>
        <w:tc>
          <w:tcPr>
            <w:tcW w:w="2620" w:type="dxa"/>
            <w:tcBorders>
              <w:top w:val="single" w:sz="4" w:space="0" w:color="auto"/>
              <w:left w:val="single" w:sz="4" w:space="0" w:color="auto"/>
              <w:bottom w:val="single" w:sz="4" w:space="0" w:color="auto"/>
              <w:right w:val="single" w:sz="4" w:space="0" w:color="auto"/>
            </w:tcBorders>
            <w:shd w:val="clear" w:color="DBEEF3" w:fill="DBEEF3"/>
            <w:vAlign w:val="center"/>
            <w:hideMark/>
          </w:tcPr>
          <w:p w:rsidR="00B238E0" w:rsidRPr="00B238E0" w:rsidRDefault="00B238E0" w:rsidP="00B238E0">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Parking</w:t>
            </w:r>
          </w:p>
        </w:tc>
        <w:tc>
          <w:tcPr>
            <w:tcW w:w="1840" w:type="dxa"/>
            <w:tcBorders>
              <w:top w:val="single" w:sz="4" w:space="0" w:color="auto"/>
              <w:left w:val="single" w:sz="4" w:space="0" w:color="auto"/>
              <w:bottom w:val="single" w:sz="4" w:space="0" w:color="auto"/>
              <w:right w:val="single" w:sz="4" w:space="0" w:color="auto"/>
            </w:tcBorders>
            <w:shd w:val="clear" w:color="DBEEF3" w:fill="DBEEF3"/>
            <w:vAlign w:val="center"/>
            <w:hideMark/>
          </w:tcPr>
          <w:p w:rsidR="00B238E0" w:rsidRPr="00B238E0" w:rsidRDefault="00B238E0" w:rsidP="00B238E0">
            <w:pPr>
              <w:spacing w:after="0" w:line="240" w:lineRule="auto"/>
              <w:rPr>
                <w:rFonts w:ascii="Calibri" w:eastAsia="Times New Roman" w:hAnsi="Calibri" w:cs="Calibri"/>
                <w:color w:val="000000"/>
                <w:sz w:val="20"/>
                <w:szCs w:val="20"/>
                <w:lang w:val="en-US"/>
              </w:rPr>
            </w:pPr>
            <w:r w:rsidRPr="00B238E0">
              <w:rPr>
                <w:rFonts w:ascii="Calibri" w:eastAsia="Times New Roman" w:hAnsi="Calibri" w:cs="Calibri"/>
                <w:color w:val="000000"/>
                <w:sz w:val="20"/>
                <w:szCs w:val="20"/>
                <w:lang w:val="en-US"/>
              </w:rPr>
              <w:t>12.00</w:t>
            </w:r>
          </w:p>
        </w:tc>
      </w:tr>
    </w:tbl>
    <w:p w:rsidR="00B238E0" w:rsidRDefault="00B238E0" w:rsidP="00B238E0"/>
    <w:p w:rsidR="00B238E0" w:rsidRDefault="00936597" w:rsidP="00B238E0">
      <w:r>
        <w:rPr>
          <w:noProof/>
          <w:lang w:val="en-US"/>
        </w:rPr>
        <w:pict>
          <v:oval id="_x0000_s1086" style="position:absolute;margin-left:-16.95pt;margin-top:32.45pt;width:32.25pt;height:26.25pt;z-index:251720704">
            <v:textbox>
              <w:txbxContent>
                <w:p w:rsidR="00E623CF" w:rsidRPr="00947636" w:rsidRDefault="00E623CF" w:rsidP="00B238E0">
                  <w:pPr>
                    <w:jc w:val="center"/>
                    <w:rPr>
                      <w:lang w:val="en-US"/>
                    </w:rPr>
                  </w:pPr>
                  <w:r>
                    <w:rPr>
                      <w:lang w:val="en-US"/>
                    </w:rPr>
                    <w:t>2</w:t>
                  </w:r>
                </w:p>
              </w:txbxContent>
            </v:textbox>
          </v:oval>
        </w:pict>
      </w:r>
      <w:r w:rsidR="00B238E0">
        <w:t>Similar to the steps in 3 Point Estimating, select the Uncertainty.  The spreadsheet like the previous estimating methods provides a range.</w:t>
      </w:r>
    </w:p>
    <w:p w:rsidR="00B238E0" w:rsidRDefault="00E1574D" w:rsidP="00B238E0">
      <w:r w:rsidRPr="00E1574D">
        <w:rPr>
          <w:noProof/>
          <w:lang w:val="en-US"/>
        </w:rPr>
        <w:drawing>
          <wp:inline distT="0" distB="0" distL="0" distR="0">
            <wp:extent cx="3391194" cy="723963"/>
            <wp:effectExtent l="19050" t="0" r="0" b="0"/>
            <wp:docPr id="4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391194" cy="723963"/>
                    </a:xfrm>
                    <a:prstGeom prst="rect">
                      <a:avLst/>
                    </a:prstGeom>
                  </pic:spPr>
                </pic:pic>
              </a:graphicData>
            </a:graphic>
          </wp:inline>
        </w:drawing>
      </w:r>
    </w:p>
    <w:p w:rsidR="00B238E0" w:rsidRDefault="00936597" w:rsidP="00B238E0">
      <w:pPr>
        <w:spacing w:before="120"/>
      </w:pPr>
      <w:r>
        <w:rPr>
          <w:noProof/>
          <w:lang w:val="en-US"/>
        </w:rPr>
        <w:pict>
          <v:oval id="_x0000_s1087" style="position:absolute;margin-left:-16.95pt;margin-top:13.9pt;width:32.25pt;height:26.25pt;z-index:251721728">
            <v:textbox>
              <w:txbxContent>
                <w:p w:rsidR="00E623CF" w:rsidRPr="00947636" w:rsidRDefault="00E623CF" w:rsidP="00B238E0">
                  <w:pPr>
                    <w:jc w:val="center"/>
                    <w:rPr>
                      <w:lang w:val="en-US"/>
                    </w:rPr>
                  </w:pPr>
                  <w:r>
                    <w:rPr>
                      <w:lang w:val="en-US"/>
                    </w:rPr>
                    <w:t>3</w:t>
                  </w:r>
                </w:p>
              </w:txbxContent>
            </v:textbox>
          </v:oval>
        </w:pict>
      </w:r>
      <w:proofErr w:type="gramStart"/>
      <w:r w:rsidR="00B238E0">
        <w:t>Option to provide additional estimates furthering the level of accuracy for the estimate.</w:t>
      </w:r>
      <w:proofErr w:type="gramEnd"/>
    </w:p>
    <w:p w:rsidR="00E1574D" w:rsidRDefault="00E1574D" w:rsidP="00B238E0">
      <w:pPr>
        <w:spacing w:before="120"/>
      </w:pPr>
      <w:r w:rsidRPr="00E1574D">
        <w:rPr>
          <w:noProof/>
          <w:lang w:val="en-US"/>
        </w:rPr>
        <w:drawing>
          <wp:inline distT="0" distB="0" distL="0" distR="0">
            <wp:extent cx="3101340" cy="723900"/>
            <wp:effectExtent l="19050" t="0" r="3810" b="0"/>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3101340" cy="723900"/>
                    </a:xfrm>
                    <a:prstGeom prst="rect">
                      <a:avLst/>
                    </a:prstGeom>
                    <a:noFill/>
                    <a:ln w="9525">
                      <a:noFill/>
                      <a:miter lim="800000"/>
                      <a:headEnd/>
                      <a:tailEnd/>
                    </a:ln>
                  </pic:spPr>
                </pic:pic>
              </a:graphicData>
            </a:graphic>
          </wp:inline>
        </w:drawing>
      </w:r>
    </w:p>
    <w:p w:rsidR="00E1574D" w:rsidRDefault="00E1574D" w:rsidP="00B238E0">
      <w:pPr>
        <w:spacing w:before="120"/>
      </w:pPr>
    </w:p>
    <w:p w:rsidR="00B238E0" w:rsidRDefault="00936597" w:rsidP="00B238E0">
      <w:pPr>
        <w:spacing w:before="120"/>
      </w:pPr>
      <w:r>
        <w:rPr>
          <w:noProof/>
          <w:lang w:val="en-US"/>
        </w:rPr>
        <w:pict>
          <v:oval id="_x0000_s1088" style="position:absolute;margin-left:-13.65pt;margin-top:12.55pt;width:32.25pt;height:26.25pt;z-index:251722752">
            <v:textbox>
              <w:txbxContent>
                <w:p w:rsidR="00E623CF" w:rsidRPr="00947636" w:rsidRDefault="00E623CF" w:rsidP="00B238E0">
                  <w:pPr>
                    <w:jc w:val="center"/>
                    <w:rPr>
                      <w:lang w:val="en-US"/>
                    </w:rPr>
                  </w:pPr>
                  <w:r>
                    <w:rPr>
                      <w:lang w:val="en-US"/>
                    </w:rPr>
                    <w:t>4</w:t>
                  </w:r>
                </w:p>
              </w:txbxContent>
            </v:textbox>
          </v:oval>
        </w:pict>
      </w:r>
      <w:r w:rsidR="00B238E0">
        <w:t>The final steps are creating the assumptions, constraints, and the risks.</w:t>
      </w:r>
    </w:p>
    <w:p w:rsidR="00B238E0" w:rsidRDefault="00E1574D" w:rsidP="00B238E0">
      <w:r w:rsidRPr="00E1574D">
        <w:rPr>
          <w:noProof/>
          <w:lang w:val="en-US"/>
        </w:rPr>
        <w:drawing>
          <wp:inline distT="0" distB="0" distL="0" distR="0">
            <wp:extent cx="3802710" cy="723963"/>
            <wp:effectExtent l="19050" t="0" r="7290" b="0"/>
            <wp:docPr id="4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802710" cy="723963"/>
                    </a:xfrm>
                    <a:prstGeom prst="rect">
                      <a:avLst/>
                    </a:prstGeom>
                  </pic:spPr>
                </pic:pic>
              </a:graphicData>
            </a:graphic>
          </wp:inline>
        </w:drawing>
      </w:r>
    </w:p>
    <w:p w:rsidR="00B238E0" w:rsidRDefault="00B238E0" w:rsidP="00B238E0">
      <w:r>
        <w:br w:type="page"/>
      </w:r>
    </w:p>
    <w:p w:rsidR="00806EFA" w:rsidRDefault="00806EFA"/>
    <w:p w:rsidR="00050C01" w:rsidRDefault="00050C01" w:rsidP="003F77FC"/>
    <w:p w:rsidR="00050C01" w:rsidRDefault="00050C01" w:rsidP="003F77FC"/>
    <w:p w:rsidR="00050C01" w:rsidRDefault="00050C01" w:rsidP="003F77FC"/>
    <w:p w:rsidR="0053030A" w:rsidRDefault="0053030A" w:rsidP="003F77FC"/>
    <w:p w:rsidR="0053030A" w:rsidRDefault="0053030A" w:rsidP="003F77FC"/>
    <w:p w:rsidR="0053030A" w:rsidRDefault="0053030A" w:rsidP="003F77FC"/>
    <w:p w:rsidR="0053030A" w:rsidRDefault="0053030A" w:rsidP="003F77FC"/>
    <w:p w:rsidR="0053030A" w:rsidRDefault="0053030A" w:rsidP="003F77FC"/>
    <w:p w:rsidR="00050C01" w:rsidRDefault="00050C01" w:rsidP="003F77FC"/>
    <w:p w:rsidR="00050C01" w:rsidRDefault="00050C01" w:rsidP="003F77FC"/>
    <w:p w:rsidR="00050C01" w:rsidRDefault="00050C01" w:rsidP="00050C01">
      <w:pPr>
        <w:pStyle w:val="Heading1"/>
        <w:spacing w:before="0"/>
        <w:jc w:val="right"/>
      </w:pPr>
      <w:r>
        <w:t>Appendix A</w:t>
      </w:r>
    </w:p>
    <w:p w:rsidR="00050C01" w:rsidRDefault="00050C01" w:rsidP="00050C01">
      <w:pPr>
        <w:pStyle w:val="Heading1"/>
        <w:spacing w:before="0"/>
        <w:jc w:val="right"/>
      </w:pPr>
      <w:r>
        <w:t>Detailed information on Assumptions and Constraints</w:t>
      </w:r>
    </w:p>
    <w:p w:rsidR="00050C01" w:rsidRDefault="00050C01" w:rsidP="00050C01"/>
    <w:p w:rsidR="00050C01" w:rsidRDefault="00050C01" w:rsidP="00050C01"/>
    <w:p w:rsidR="00050C01" w:rsidRDefault="00050C01">
      <w:r>
        <w:br w:type="page"/>
      </w:r>
    </w:p>
    <w:p w:rsidR="00050C01" w:rsidRDefault="00050C01" w:rsidP="00050C01">
      <w:pPr>
        <w:pStyle w:val="Heading2"/>
      </w:pPr>
      <w:r>
        <w:lastRenderedPageBreak/>
        <w:t>Assumptions</w:t>
      </w:r>
    </w:p>
    <w:p w:rsidR="00050C01" w:rsidRDefault="00050C01" w:rsidP="00050C01">
      <w:r w:rsidRPr="00050C01">
        <w:t>Assumptions are factors that, for planning purposes, are considered to be true, real, or certain without proof or demonstration.  Assumptions affect all aspects of project planning, and are part of the progressive elaboration of the project.</w:t>
      </w:r>
    </w:p>
    <w:p w:rsidR="00050C01" w:rsidRDefault="00913AE9" w:rsidP="00050C01">
      <w:pPr>
        <w:pStyle w:val="Heading3"/>
      </w:pPr>
      <w:r>
        <w:t>E</w:t>
      </w:r>
      <w:r w:rsidRPr="00050C01">
        <w:t>nvironmental</w:t>
      </w:r>
      <w:r w:rsidR="00050C01" w:rsidRPr="00050C01">
        <w:t xml:space="preserve"> Assumptions</w:t>
      </w:r>
    </w:p>
    <w:p w:rsidR="00050C01" w:rsidRDefault="00050C01" w:rsidP="00050C01">
      <w:pPr>
        <w:pStyle w:val="ListParagraph"/>
        <w:numPr>
          <w:ilvl w:val="0"/>
          <w:numId w:val="7"/>
        </w:numPr>
      </w:pPr>
      <w:r>
        <w:t>Issues will be resolved in a timely manner.</w:t>
      </w:r>
    </w:p>
    <w:p w:rsidR="00050C01" w:rsidRDefault="00050C01" w:rsidP="00050C01">
      <w:pPr>
        <w:pStyle w:val="ListParagraph"/>
        <w:numPr>
          <w:ilvl w:val="0"/>
          <w:numId w:val="7"/>
        </w:numPr>
      </w:pPr>
      <w:r>
        <w:t>The project organization described in the project plan will be put in place.</w:t>
      </w:r>
    </w:p>
    <w:p w:rsidR="00050C01" w:rsidRDefault="00050C01" w:rsidP="00050C01">
      <w:pPr>
        <w:pStyle w:val="ListParagraph"/>
        <w:numPr>
          <w:ilvl w:val="0"/>
          <w:numId w:val="7"/>
        </w:numPr>
      </w:pPr>
      <w:r>
        <w:t>Systems components will be capable of being integrated with minimum rework.</w:t>
      </w:r>
    </w:p>
    <w:p w:rsidR="00050C01" w:rsidRDefault="00050C01" w:rsidP="00050C01">
      <w:pPr>
        <w:pStyle w:val="Heading3"/>
      </w:pPr>
      <w:r w:rsidRPr="00050C01">
        <w:t>Budgetary Assumptions</w:t>
      </w:r>
    </w:p>
    <w:p w:rsidR="00050C01" w:rsidRDefault="00050C01" w:rsidP="00050C01">
      <w:pPr>
        <w:pStyle w:val="ListParagraph"/>
        <w:numPr>
          <w:ilvl w:val="0"/>
          <w:numId w:val="7"/>
        </w:numPr>
      </w:pPr>
      <w:r>
        <w:t>The statistics used in preparing the estimates are accurate within a given percent.</w:t>
      </w:r>
    </w:p>
    <w:p w:rsidR="00050C01" w:rsidRDefault="00050C01" w:rsidP="00050C01">
      <w:pPr>
        <w:pStyle w:val="ListParagraph"/>
        <w:numPr>
          <w:ilvl w:val="0"/>
          <w:numId w:val="7"/>
        </w:numPr>
      </w:pPr>
      <w:r>
        <w:t>No outside consulting will be required or outside consulting will be limited to a specified number of days at a specified rate per day.</w:t>
      </w:r>
    </w:p>
    <w:p w:rsidR="00050C01" w:rsidRDefault="00050C01" w:rsidP="00050C01">
      <w:pPr>
        <w:pStyle w:val="Heading3"/>
      </w:pPr>
      <w:r w:rsidRPr="00050C01">
        <w:t>Functionality Assumptions</w:t>
      </w:r>
    </w:p>
    <w:p w:rsidR="00050C01" w:rsidRDefault="00050C01" w:rsidP="00050C01">
      <w:pPr>
        <w:pStyle w:val="ListParagraph"/>
        <w:numPr>
          <w:ilvl w:val="0"/>
          <w:numId w:val="7"/>
        </w:numPr>
      </w:pPr>
      <w:r>
        <w:t>The scope of the project is limited to that described in the project charter.</w:t>
      </w:r>
    </w:p>
    <w:p w:rsidR="00050C01" w:rsidRDefault="00050C01" w:rsidP="00050C01">
      <w:pPr>
        <w:pStyle w:val="ListParagraph"/>
        <w:numPr>
          <w:ilvl w:val="0"/>
          <w:numId w:val="7"/>
        </w:numPr>
      </w:pPr>
      <w:r>
        <w:t>Formal charter and scope change procedures will be followed.</w:t>
      </w:r>
    </w:p>
    <w:p w:rsidR="00050C01" w:rsidRDefault="00050C01" w:rsidP="00050C01">
      <w:pPr>
        <w:pStyle w:val="Heading3"/>
      </w:pPr>
      <w:r w:rsidRPr="00050C01">
        <w:t>Resource Assumptions</w:t>
      </w:r>
    </w:p>
    <w:p w:rsidR="00050C01" w:rsidRDefault="00050C01" w:rsidP="00050C01">
      <w:pPr>
        <w:pStyle w:val="ListParagraph"/>
        <w:numPr>
          <w:ilvl w:val="0"/>
          <w:numId w:val="7"/>
        </w:numPr>
      </w:pPr>
      <w:r>
        <w:t>Project staff resources will be available when and as they are needed.</w:t>
      </w:r>
    </w:p>
    <w:p w:rsidR="00050C01" w:rsidRDefault="00050C01" w:rsidP="00050C01">
      <w:pPr>
        <w:pStyle w:val="ListParagraph"/>
        <w:numPr>
          <w:ilvl w:val="0"/>
          <w:numId w:val="7"/>
        </w:numPr>
      </w:pPr>
      <w:r>
        <w:t>Required hardware resources will be available when and as they are needed.</w:t>
      </w:r>
    </w:p>
    <w:p w:rsidR="00050C01" w:rsidRDefault="00050C01" w:rsidP="00050C01">
      <w:pPr>
        <w:pStyle w:val="ListParagraph"/>
        <w:numPr>
          <w:ilvl w:val="0"/>
          <w:numId w:val="7"/>
        </w:numPr>
      </w:pPr>
      <w:r>
        <w:t>Required customer resources will be available when and as they are needed.</w:t>
      </w:r>
    </w:p>
    <w:p w:rsidR="00050C01" w:rsidRDefault="00050C01" w:rsidP="00050C01">
      <w:pPr>
        <w:pStyle w:val="ListParagraph"/>
        <w:numPr>
          <w:ilvl w:val="0"/>
          <w:numId w:val="16"/>
        </w:numPr>
      </w:pPr>
      <w:r>
        <w:t>A significant percentage of the project staff will be experienced with the technical environment.</w:t>
      </w:r>
    </w:p>
    <w:p w:rsidR="00050C01" w:rsidRDefault="00050C01" w:rsidP="00050C01">
      <w:pPr>
        <w:pStyle w:val="ListParagraph"/>
        <w:numPr>
          <w:ilvl w:val="0"/>
          <w:numId w:val="16"/>
        </w:numPr>
      </w:pPr>
      <w:r>
        <w:t>A significant percentage of the project staff will be experienced with the operating environment.</w:t>
      </w:r>
    </w:p>
    <w:p w:rsidR="00050C01" w:rsidRDefault="00050C01" w:rsidP="00050C01">
      <w:pPr>
        <w:pStyle w:val="ListParagraph"/>
        <w:numPr>
          <w:ilvl w:val="0"/>
          <w:numId w:val="16"/>
        </w:numPr>
      </w:pPr>
      <w:r>
        <w:t>Access to industry experts and specialized skills will occur as needed.</w:t>
      </w:r>
    </w:p>
    <w:p w:rsidR="00050C01" w:rsidRDefault="00050C01" w:rsidP="00050C01">
      <w:pPr>
        <w:pStyle w:val="ListParagraph"/>
        <w:numPr>
          <w:ilvl w:val="0"/>
          <w:numId w:val="16"/>
        </w:numPr>
      </w:pPr>
      <w:r>
        <w:t>A "full-time" resource implies at least 35 hours productive work per week.</w:t>
      </w:r>
    </w:p>
    <w:p w:rsidR="00050C01" w:rsidRDefault="00050C01" w:rsidP="00050C01">
      <w:pPr>
        <w:pStyle w:val="Heading3"/>
      </w:pPr>
      <w:r w:rsidRPr="00050C01">
        <w:t>Delivery Assumptions</w:t>
      </w:r>
    </w:p>
    <w:p w:rsidR="00050C01" w:rsidRDefault="00050C01" w:rsidP="00050C01">
      <w:pPr>
        <w:pStyle w:val="ListParagraph"/>
        <w:numPr>
          <w:ilvl w:val="0"/>
          <w:numId w:val="16"/>
        </w:numPr>
      </w:pPr>
      <w:r>
        <w:t>Deliverables will be subject to no more than a specific number of review cycles.</w:t>
      </w:r>
    </w:p>
    <w:p w:rsidR="00050C01" w:rsidRDefault="00050C01" w:rsidP="00050C01">
      <w:pPr>
        <w:pStyle w:val="ListParagraph"/>
        <w:numPr>
          <w:ilvl w:val="0"/>
          <w:numId w:val="16"/>
        </w:numPr>
      </w:pPr>
      <w:r>
        <w:t>Equipment order lead times are known and can be expected to be met.</w:t>
      </w:r>
    </w:p>
    <w:p w:rsidR="00E1574D" w:rsidRDefault="00E1574D">
      <w:r>
        <w:br w:type="page"/>
      </w:r>
    </w:p>
    <w:p w:rsidR="00E1574D" w:rsidRDefault="00E1574D" w:rsidP="00E1574D">
      <w:pPr>
        <w:pStyle w:val="Heading2"/>
      </w:pPr>
      <w:r>
        <w:lastRenderedPageBreak/>
        <w:t>Constraints</w:t>
      </w:r>
    </w:p>
    <w:p w:rsidR="00E1574D" w:rsidRPr="00E1574D" w:rsidRDefault="00E1574D" w:rsidP="00E1574D">
      <w:proofErr w:type="gramStart"/>
      <w:r w:rsidRPr="00E1574D">
        <w:t>The state, quality, or sense of being restricted to a given course of action or inaction.</w:t>
      </w:r>
      <w:proofErr w:type="gramEnd"/>
      <w:r w:rsidRPr="00E1574D">
        <w:t xml:space="preserve">  An applicable restriction or limitation, either internal or external to the </w:t>
      </w:r>
      <w:proofErr w:type="gramStart"/>
      <w:r w:rsidRPr="00E1574D">
        <w:t>project, that</w:t>
      </w:r>
      <w:proofErr w:type="gramEnd"/>
      <w:r w:rsidRPr="00E1574D">
        <w:t xml:space="preserve"> will affect the performance of the project or a process.</w:t>
      </w:r>
    </w:p>
    <w:p w:rsidR="00E1574D" w:rsidRDefault="00E1574D" w:rsidP="00E1574D">
      <w:pPr>
        <w:pStyle w:val="Heading3"/>
      </w:pPr>
      <w:r>
        <w:t>E</w:t>
      </w:r>
      <w:r w:rsidRPr="00050C01">
        <w:t xml:space="preserve">nvironmental </w:t>
      </w:r>
      <w:r w:rsidR="004F51C4">
        <w:t>Constraints</w:t>
      </w:r>
    </w:p>
    <w:p w:rsidR="00E1574D" w:rsidRP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The development or operating environment is new, and no project staff members are familiar with it.</w:t>
      </w:r>
    </w:p>
    <w:p w:rsidR="00E1574D" w:rsidRP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Key decision-makers are difficult to contact when issues arise.</w:t>
      </w:r>
    </w:p>
    <w:p w:rsidR="00E1574D" w:rsidRP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The project does not have a customer project manager (or executive sponsor, or steering committee)</w:t>
      </w:r>
    </w:p>
    <w:p w:rsidR="00E1574D" w:rsidRP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The project environment is new and the components have not yet been successfully integrated.</w:t>
      </w:r>
    </w:p>
    <w:p w:rsid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The project depends upon the successful and timely completion of associated projects.</w:t>
      </w:r>
    </w:p>
    <w:p w:rsidR="00E1574D" w:rsidRDefault="00E1574D" w:rsidP="00E1574D">
      <w:pPr>
        <w:pStyle w:val="Heading3"/>
      </w:pPr>
      <w:r w:rsidRPr="00050C01">
        <w:t xml:space="preserve">Budgetary </w:t>
      </w:r>
      <w:r w:rsidR="004F51C4">
        <w:t>Constraints</w:t>
      </w:r>
    </w:p>
    <w:p w:rsidR="00E1574D" w:rsidRP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Statistics used in preparing the estimates are unreliable.</w:t>
      </w:r>
    </w:p>
    <w:p w:rsidR="00E1574D" w:rsidRDefault="00E1574D" w:rsidP="00E1574D">
      <w:pPr>
        <w:pStyle w:val="Heading3"/>
        <w:numPr>
          <w:ilvl w:val="0"/>
          <w:numId w:val="16"/>
        </w:numPr>
        <w:spacing w:before="0"/>
        <w:rPr>
          <w:rFonts w:asciiTheme="minorHAnsi" w:eastAsiaTheme="minorHAnsi" w:hAnsiTheme="minorHAnsi" w:cstheme="minorBidi"/>
          <w:b w:val="0"/>
          <w:bCs w:val="0"/>
          <w:color w:val="auto"/>
        </w:rPr>
      </w:pPr>
      <w:r w:rsidRPr="00E1574D">
        <w:rPr>
          <w:rFonts w:asciiTheme="minorHAnsi" w:eastAsiaTheme="minorHAnsi" w:hAnsiTheme="minorHAnsi" w:cstheme="minorBidi"/>
          <w:b w:val="0"/>
          <w:bCs w:val="0"/>
          <w:color w:val="auto"/>
        </w:rPr>
        <w:t>Outside consulting requirements cannot be accurately estimated.</w:t>
      </w:r>
    </w:p>
    <w:p w:rsidR="00E1574D" w:rsidRDefault="00E1574D" w:rsidP="00E1574D">
      <w:pPr>
        <w:pStyle w:val="Heading3"/>
      </w:pPr>
      <w:r w:rsidRPr="00050C01">
        <w:t xml:space="preserve">Functionality </w:t>
      </w:r>
      <w:r w:rsidR="004F51C4">
        <w:t>Constraints</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The scope of the project is unclear.</w:t>
      </w:r>
    </w:p>
    <w:p w:rsid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The project depends upon receiving data from other, external applications.</w:t>
      </w:r>
    </w:p>
    <w:p w:rsidR="00E1574D" w:rsidRDefault="00E1574D" w:rsidP="004F51C4">
      <w:pPr>
        <w:pStyle w:val="Heading3"/>
      </w:pPr>
      <w:r w:rsidRPr="00050C01">
        <w:t xml:space="preserve">Resource </w:t>
      </w:r>
      <w:r w:rsidR="004F51C4">
        <w:t>Constraints</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Key staff resources will be available only on a part-time basis.</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Computer resources will be available on a limited basis.</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Key customer resources will be available on a restricted basis.</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 xml:space="preserve">A significant percentage of the project staff will not be experienced with the technical </w:t>
      </w:r>
      <w:r>
        <w:rPr>
          <w:rFonts w:asciiTheme="minorHAnsi" w:eastAsiaTheme="minorHAnsi" w:hAnsiTheme="minorHAnsi" w:cstheme="minorBidi"/>
          <w:b w:val="0"/>
          <w:bCs w:val="0"/>
          <w:color w:val="auto"/>
        </w:rPr>
        <w:t>e</w:t>
      </w:r>
      <w:r w:rsidRPr="004F51C4">
        <w:rPr>
          <w:rFonts w:asciiTheme="minorHAnsi" w:eastAsiaTheme="minorHAnsi" w:hAnsiTheme="minorHAnsi" w:cstheme="minorBidi"/>
          <w:b w:val="0"/>
          <w:bCs w:val="0"/>
          <w:color w:val="auto"/>
        </w:rPr>
        <w:t>nvironment.</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A significant percentage of the project staff will not be experienced with the operating environment.</w:t>
      </w:r>
    </w:p>
    <w:p w:rsidR="004F51C4" w:rsidRP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The customer has limited staff capable of adequately describing in detail the functional requirements of the system.</w:t>
      </w:r>
    </w:p>
    <w:p w:rsidR="004F51C4" w:rsidRDefault="004F51C4" w:rsidP="004F51C4">
      <w:pPr>
        <w:pStyle w:val="Heading3"/>
        <w:numPr>
          <w:ilvl w:val="0"/>
          <w:numId w:val="16"/>
        </w:numPr>
        <w:spacing w:before="0"/>
        <w:rPr>
          <w:rFonts w:asciiTheme="minorHAnsi" w:eastAsiaTheme="minorHAnsi" w:hAnsiTheme="minorHAnsi" w:cstheme="minorBidi"/>
          <w:b w:val="0"/>
          <w:bCs w:val="0"/>
          <w:color w:val="auto"/>
        </w:rPr>
      </w:pPr>
      <w:r w:rsidRPr="004F51C4">
        <w:rPr>
          <w:rFonts w:asciiTheme="minorHAnsi" w:eastAsiaTheme="minorHAnsi" w:hAnsiTheme="minorHAnsi" w:cstheme="minorBidi"/>
          <w:b w:val="0"/>
          <w:bCs w:val="0"/>
          <w:color w:val="auto"/>
        </w:rPr>
        <w:t>The customer has limited staff capable of adequately describing in detail the operational requirements of the system.</w:t>
      </w:r>
    </w:p>
    <w:p w:rsidR="00E1574D" w:rsidRDefault="00E1574D" w:rsidP="004F51C4">
      <w:pPr>
        <w:pStyle w:val="Heading3"/>
      </w:pPr>
      <w:r w:rsidRPr="00050C01">
        <w:t xml:space="preserve">Delivery </w:t>
      </w:r>
      <w:r w:rsidR="004F51C4">
        <w:t>Constraints</w:t>
      </w:r>
    </w:p>
    <w:p w:rsidR="004F51C4" w:rsidRDefault="004F51C4" w:rsidP="004F51C4">
      <w:pPr>
        <w:pStyle w:val="ListParagraph"/>
        <w:numPr>
          <w:ilvl w:val="0"/>
          <w:numId w:val="16"/>
        </w:numPr>
      </w:pPr>
      <w:r>
        <w:t>Deliverables submitted for approval will require working days for review.</w:t>
      </w:r>
    </w:p>
    <w:p w:rsidR="004F51C4" w:rsidRDefault="004F51C4" w:rsidP="004F51C4">
      <w:pPr>
        <w:pStyle w:val="ListParagraph"/>
        <w:numPr>
          <w:ilvl w:val="0"/>
          <w:numId w:val="16"/>
        </w:numPr>
      </w:pPr>
      <w:r>
        <w:t>There is no limit to review and approval cycles.</w:t>
      </w:r>
    </w:p>
    <w:p w:rsidR="00E1574D" w:rsidRPr="00E1574D" w:rsidRDefault="004F51C4" w:rsidP="004F51C4">
      <w:pPr>
        <w:pStyle w:val="ListParagraph"/>
        <w:numPr>
          <w:ilvl w:val="0"/>
          <w:numId w:val="16"/>
        </w:numPr>
      </w:pPr>
      <w:r>
        <w:t>Equipment order lead times cannot be specified with accuracy.</w:t>
      </w:r>
    </w:p>
    <w:p w:rsidR="00E1574D" w:rsidRPr="00050C01" w:rsidRDefault="00E1574D" w:rsidP="00E1574D"/>
    <w:sectPr w:rsidR="00E1574D" w:rsidRPr="00050C01" w:rsidSect="00F248C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92" w:rsidRDefault="00223192" w:rsidP="00FD2A90">
      <w:pPr>
        <w:spacing w:after="0" w:line="240" w:lineRule="auto"/>
      </w:pPr>
      <w:r>
        <w:separator/>
      </w:r>
    </w:p>
  </w:endnote>
  <w:endnote w:type="continuationSeparator" w:id="0">
    <w:p w:rsidR="00223192" w:rsidRDefault="00223192" w:rsidP="00FD2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38"/>
    </w:tblGrid>
    <w:tr w:rsidR="00E623CF">
      <w:trPr>
        <w:trHeight w:val="10166"/>
      </w:trPr>
      <w:tc>
        <w:tcPr>
          <w:tcW w:w="498" w:type="dxa"/>
          <w:tcBorders>
            <w:bottom w:val="single" w:sz="4" w:space="0" w:color="auto"/>
          </w:tcBorders>
          <w:textDirection w:val="btLr"/>
        </w:tcPr>
        <w:p w:rsidR="00E623CF" w:rsidRDefault="00E623CF">
          <w:pPr>
            <w:pStyle w:val="Header"/>
            <w:ind w:left="113" w:right="113"/>
          </w:pPr>
        </w:p>
      </w:tc>
    </w:tr>
    <w:tr w:rsidR="00E623CF">
      <w:tc>
        <w:tcPr>
          <w:tcW w:w="498" w:type="dxa"/>
          <w:tcBorders>
            <w:top w:val="single" w:sz="4" w:space="0" w:color="auto"/>
          </w:tcBorders>
        </w:tcPr>
        <w:p w:rsidR="00E623CF" w:rsidRPr="00FF69C8" w:rsidRDefault="00936597">
          <w:pPr>
            <w:pStyle w:val="Footer"/>
            <w:rPr>
              <w:sz w:val="24"/>
              <w:szCs w:val="24"/>
            </w:rPr>
          </w:pPr>
          <w:r w:rsidRPr="00FF69C8">
            <w:rPr>
              <w:sz w:val="24"/>
              <w:szCs w:val="24"/>
            </w:rPr>
            <w:fldChar w:fldCharType="begin"/>
          </w:r>
          <w:r w:rsidR="00E623CF" w:rsidRPr="00FF69C8">
            <w:rPr>
              <w:sz w:val="24"/>
              <w:szCs w:val="24"/>
            </w:rPr>
            <w:instrText xml:space="preserve"> PAGE   \* MERGEFORMAT </w:instrText>
          </w:r>
          <w:r w:rsidRPr="00FF69C8">
            <w:rPr>
              <w:sz w:val="24"/>
              <w:szCs w:val="24"/>
            </w:rPr>
            <w:fldChar w:fldCharType="separate"/>
          </w:r>
          <w:r w:rsidR="008B1617" w:rsidRPr="008B1617">
            <w:rPr>
              <w:noProof/>
              <w:color w:val="4F81BD" w:themeColor="accent1"/>
              <w:sz w:val="24"/>
              <w:szCs w:val="24"/>
            </w:rPr>
            <w:t>14</w:t>
          </w:r>
          <w:r w:rsidRPr="00FF69C8">
            <w:rPr>
              <w:sz w:val="24"/>
              <w:szCs w:val="24"/>
            </w:rPr>
            <w:fldChar w:fldCharType="end"/>
          </w:r>
        </w:p>
      </w:tc>
    </w:tr>
    <w:tr w:rsidR="00E623CF">
      <w:trPr>
        <w:trHeight w:val="768"/>
      </w:trPr>
      <w:tc>
        <w:tcPr>
          <w:tcW w:w="498" w:type="dxa"/>
        </w:tcPr>
        <w:p w:rsidR="00E623CF" w:rsidRDefault="00E623CF">
          <w:pPr>
            <w:pStyle w:val="Header"/>
          </w:pPr>
        </w:p>
      </w:tc>
    </w:tr>
  </w:tbl>
  <w:p w:rsidR="00E623CF" w:rsidRDefault="00E62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92" w:rsidRDefault="00223192" w:rsidP="00FD2A90">
      <w:pPr>
        <w:spacing w:after="0" w:line="240" w:lineRule="auto"/>
      </w:pPr>
      <w:r>
        <w:separator/>
      </w:r>
    </w:p>
  </w:footnote>
  <w:footnote w:type="continuationSeparator" w:id="0">
    <w:p w:rsidR="00223192" w:rsidRDefault="00223192" w:rsidP="00FD2A90">
      <w:pPr>
        <w:spacing w:after="0" w:line="240" w:lineRule="auto"/>
      </w:pPr>
      <w:r>
        <w:continuationSeparator/>
      </w:r>
    </w:p>
  </w:footnote>
  <w:footnote w:id="1">
    <w:p w:rsidR="00E623CF" w:rsidRPr="00050C01" w:rsidRDefault="00E623CF">
      <w:pPr>
        <w:pStyle w:val="FootnoteText"/>
        <w:rPr>
          <w:lang w:val="en-US"/>
        </w:rPr>
      </w:pPr>
      <w:r>
        <w:rPr>
          <w:rStyle w:val="FootnoteReference"/>
        </w:rPr>
        <w:footnoteRef/>
      </w:r>
      <w:r>
        <w:t xml:space="preserve"> </w:t>
      </w:r>
      <w:r w:rsidRPr="00050C01">
        <w:t>60% – 80% of project failures can be attributed directly to poor requirements gathering, analysis, and management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62"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325"/>
      <w:gridCol w:w="3959"/>
    </w:tblGrid>
    <w:tr w:rsidR="00E623CF" w:rsidTr="00FD2A90">
      <w:trPr>
        <w:trHeight w:val="288"/>
      </w:trPr>
      <w:tc>
        <w:tcPr>
          <w:tcW w:w="6326" w:type="dxa"/>
        </w:tcPr>
        <w:p w:rsidR="00E623CF" w:rsidRDefault="00E623CF" w:rsidP="00FD2A90">
          <w:pPr>
            <w:pStyle w:val="Header"/>
            <w:jc w:val="right"/>
            <w:rPr>
              <w:rFonts w:asciiTheme="majorHAnsi" w:eastAsiaTheme="majorEastAsia" w:hAnsiTheme="majorHAnsi" w:cstheme="majorBidi"/>
              <w:sz w:val="36"/>
              <w:szCs w:val="36"/>
            </w:rPr>
          </w:pPr>
        </w:p>
      </w:tc>
      <w:tc>
        <w:tcPr>
          <w:tcW w:w="3959" w:type="dxa"/>
        </w:tcPr>
        <w:p w:rsidR="00E623CF" w:rsidRDefault="00E623C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Estimating</w:t>
          </w:r>
          <w:r w:rsidR="00BB3FDF">
            <w:rPr>
              <w:rFonts w:asciiTheme="majorHAnsi" w:eastAsiaTheme="majorEastAsia" w:hAnsiTheme="majorHAnsi" w:cstheme="majorBidi"/>
              <w:b/>
              <w:bCs/>
              <w:color w:val="4F81BD" w:themeColor="accent1"/>
              <w:sz w:val="36"/>
              <w:szCs w:val="36"/>
            </w:rPr>
            <w:t xml:space="preserve"> 101</w:t>
          </w:r>
        </w:p>
      </w:tc>
    </w:tr>
  </w:tbl>
  <w:p w:rsidR="00E623CF" w:rsidRDefault="00E623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B97"/>
    <w:multiLevelType w:val="hybridMultilevel"/>
    <w:tmpl w:val="64F0BA4E"/>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7021D"/>
    <w:multiLevelType w:val="hybridMultilevel"/>
    <w:tmpl w:val="8E328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7E0E48"/>
    <w:multiLevelType w:val="hybridMultilevel"/>
    <w:tmpl w:val="4844C4FA"/>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F3DA1"/>
    <w:multiLevelType w:val="hybridMultilevel"/>
    <w:tmpl w:val="2B2EC7CC"/>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C3B01"/>
    <w:multiLevelType w:val="hybridMultilevel"/>
    <w:tmpl w:val="8EE45F14"/>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A2418"/>
    <w:multiLevelType w:val="hybridMultilevel"/>
    <w:tmpl w:val="C1ECF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6830B5"/>
    <w:multiLevelType w:val="hybridMultilevel"/>
    <w:tmpl w:val="8B62AE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BD2A32"/>
    <w:multiLevelType w:val="hybridMultilevel"/>
    <w:tmpl w:val="505E9A5E"/>
    <w:lvl w:ilvl="0" w:tplc="28D263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C03863"/>
    <w:multiLevelType w:val="hybridMultilevel"/>
    <w:tmpl w:val="B62080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45D1DAF"/>
    <w:multiLevelType w:val="hybridMultilevel"/>
    <w:tmpl w:val="FC968902"/>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0AD6"/>
    <w:multiLevelType w:val="hybridMultilevel"/>
    <w:tmpl w:val="EFF8C06A"/>
    <w:lvl w:ilvl="0" w:tplc="28D263F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CD2051D"/>
    <w:multiLevelType w:val="hybridMultilevel"/>
    <w:tmpl w:val="D45A3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F33DFE"/>
    <w:multiLevelType w:val="hybridMultilevel"/>
    <w:tmpl w:val="DC60D6E2"/>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E0447"/>
    <w:multiLevelType w:val="hybridMultilevel"/>
    <w:tmpl w:val="A5BED5E8"/>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CF202A"/>
    <w:multiLevelType w:val="hybridMultilevel"/>
    <w:tmpl w:val="2A7885A0"/>
    <w:lvl w:ilvl="0" w:tplc="28D26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713BC"/>
    <w:multiLevelType w:val="hybridMultilevel"/>
    <w:tmpl w:val="533C9936"/>
    <w:lvl w:ilvl="0" w:tplc="1C006C7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C1012D5"/>
    <w:multiLevelType w:val="hybridMultilevel"/>
    <w:tmpl w:val="4B765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AE5B94"/>
    <w:multiLevelType w:val="hybridMultilevel"/>
    <w:tmpl w:val="2206B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E643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3A79EC"/>
    <w:multiLevelType w:val="hybridMultilevel"/>
    <w:tmpl w:val="308E42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1C4486A"/>
    <w:multiLevelType w:val="hybridMultilevel"/>
    <w:tmpl w:val="ADA2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072910"/>
    <w:multiLevelType w:val="hybridMultilevel"/>
    <w:tmpl w:val="0BE6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3C5730"/>
    <w:multiLevelType w:val="hybridMultilevel"/>
    <w:tmpl w:val="484286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CEA61E9"/>
    <w:multiLevelType w:val="hybridMultilevel"/>
    <w:tmpl w:val="DA0233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23"/>
  </w:num>
  <w:num w:numId="4">
    <w:abstractNumId w:val="5"/>
  </w:num>
  <w:num w:numId="5">
    <w:abstractNumId w:val="11"/>
  </w:num>
  <w:num w:numId="6">
    <w:abstractNumId w:val="1"/>
  </w:num>
  <w:num w:numId="7">
    <w:abstractNumId w:val="7"/>
  </w:num>
  <w:num w:numId="8">
    <w:abstractNumId w:val="10"/>
  </w:num>
  <w:num w:numId="9">
    <w:abstractNumId w:val="8"/>
  </w:num>
  <w:num w:numId="10">
    <w:abstractNumId w:val="6"/>
  </w:num>
  <w:num w:numId="11">
    <w:abstractNumId w:val="15"/>
  </w:num>
  <w:num w:numId="12">
    <w:abstractNumId w:val="16"/>
  </w:num>
  <w:num w:numId="13">
    <w:abstractNumId w:val="20"/>
  </w:num>
  <w:num w:numId="14">
    <w:abstractNumId w:val="14"/>
  </w:num>
  <w:num w:numId="15">
    <w:abstractNumId w:val="9"/>
  </w:num>
  <w:num w:numId="16">
    <w:abstractNumId w:val="3"/>
  </w:num>
  <w:num w:numId="17">
    <w:abstractNumId w:val="0"/>
  </w:num>
  <w:num w:numId="18">
    <w:abstractNumId w:val="17"/>
  </w:num>
  <w:num w:numId="19">
    <w:abstractNumId w:val="18"/>
  </w:num>
  <w:num w:numId="20">
    <w:abstractNumId w:val="21"/>
  </w:num>
  <w:num w:numId="21">
    <w:abstractNumId w:val="13"/>
  </w:num>
  <w:num w:numId="22">
    <w:abstractNumId w:val="2"/>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2A90"/>
    <w:rsid w:val="00003DA8"/>
    <w:rsid w:val="000360BD"/>
    <w:rsid w:val="00050C01"/>
    <w:rsid w:val="00060C63"/>
    <w:rsid w:val="00082892"/>
    <w:rsid w:val="000A421F"/>
    <w:rsid w:val="000A70E6"/>
    <w:rsid w:val="0015536E"/>
    <w:rsid w:val="00166699"/>
    <w:rsid w:val="001D01CE"/>
    <w:rsid w:val="001E1278"/>
    <w:rsid w:val="0022258D"/>
    <w:rsid w:val="00223192"/>
    <w:rsid w:val="00227216"/>
    <w:rsid w:val="0024737E"/>
    <w:rsid w:val="00263FBE"/>
    <w:rsid w:val="00267DC5"/>
    <w:rsid w:val="002864B2"/>
    <w:rsid w:val="002A7558"/>
    <w:rsid w:val="00387C20"/>
    <w:rsid w:val="003A4BA5"/>
    <w:rsid w:val="003F3BEC"/>
    <w:rsid w:val="003F77FC"/>
    <w:rsid w:val="00474D9B"/>
    <w:rsid w:val="004F51C4"/>
    <w:rsid w:val="00502DAE"/>
    <w:rsid w:val="0052606A"/>
    <w:rsid w:val="0053030A"/>
    <w:rsid w:val="00563ADF"/>
    <w:rsid w:val="005C7295"/>
    <w:rsid w:val="005E3D41"/>
    <w:rsid w:val="005F2F46"/>
    <w:rsid w:val="006005F9"/>
    <w:rsid w:val="00677AF6"/>
    <w:rsid w:val="006A17D5"/>
    <w:rsid w:val="006A3A31"/>
    <w:rsid w:val="006C649C"/>
    <w:rsid w:val="006E6F4A"/>
    <w:rsid w:val="00726AAA"/>
    <w:rsid w:val="007B48C2"/>
    <w:rsid w:val="007C41DC"/>
    <w:rsid w:val="00806EFA"/>
    <w:rsid w:val="008166CF"/>
    <w:rsid w:val="00837261"/>
    <w:rsid w:val="0084662B"/>
    <w:rsid w:val="008778B8"/>
    <w:rsid w:val="008B1617"/>
    <w:rsid w:val="008F2EB9"/>
    <w:rsid w:val="009111CB"/>
    <w:rsid w:val="00913AE9"/>
    <w:rsid w:val="00936597"/>
    <w:rsid w:val="00947636"/>
    <w:rsid w:val="009500B9"/>
    <w:rsid w:val="00957454"/>
    <w:rsid w:val="00972E72"/>
    <w:rsid w:val="00996671"/>
    <w:rsid w:val="009A13EC"/>
    <w:rsid w:val="009F7F1A"/>
    <w:rsid w:val="00A01CE6"/>
    <w:rsid w:val="00A419CF"/>
    <w:rsid w:val="00A57F47"/>
    <w:rsid w:val="00A627D2"/>
    <w:rsid w:val="00AB22BB"/>
    <w:rsid w:val="00AE5205"/>
    <w:rsid w:val="00B058A8"/>
    <w:rsid w:val="00B238E0"/>
    <w:rsid w:val="00B23FD9"/>
    <w:rsid w:val="00B24A25"/>
    <w:rsid w:val="00B86C56"/>
    <w:rsid w:val="00BA1E9A"/>
    <w:rsid w:val="00BB3FDF"/>
    <w:rsid w:val="00BE0C62"/>
    <w:rsid w:val="00BF68F3"/>
    <w:rsid w:val="00C21644"/>
    <w:rsid w:val="00C84FD7"/>
    <w:rsid w:val="00C9697F"/>
    <w:rsid w:val="00CA00B0"/>
    <w:rsid w:val="00CC7CB5"/>
    <w:rsid w:val="00D214A7"/>
    <w:rsid w:val="00D7460E"/>
    <w:rsid w:val="00DA68B1"/>
    <w:rsid w:val="00DD3F0C"/>
    <w:rsid w:val="00E1574D"/>
    <w:rsid w:val="00E24E97"/>
    <w:rsid w:val="00E25BAF"/>
    <w:rsid w:val="00E623CF"/>
    <w:rsid w:val="00EC01E8"/>
    <w:rsid w:val="00EF0C80"/>
    <w:rsid w:val="00F003D1"/>
    <w:rsid w:val="00F248C0"/>
    <w:rsid w:val="00F62A09"/>
    <w:rsid w:val="00F63D0A"/>
    <w:rsid w:val="00F95CC5"/>
    <w:rsid w:val="00FB64E4"/>
    <w:rsid w:val="00FD2A90"/>
    <w:rsid w:val="00FD40E1"/>
    <w:rsid w:val="00FF6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4" type="connector" idref="#_x0000_s1045"/>
        <o:r id="V:Rule15" type="connector" idref="#_x0000_s1042"/>
        <o:r id="V:Rule16" type="connector" idref="#_x0000_s1054"/>
        <o:r id="V:Rule17" type="connector" idref="#_x0000_s1041"/>
        <o:r id="V:Rule18" type="connector" idref="#_x0000_s1053"/>
        <o:r id="V:Rule19" type="connector" idref="#_x0000_s1044"/>
        <o:r id="V:Rule20" type="connector" idref="#_x0000_s1050"/>
        <o:r id="V:Rule21" type="connector" idref="#_x0000_s1063"/>
        <o:r id="V:Rule22" type="connector" idref="#_x0000_s1043"/>
        <o:r id="V:Rule23" type="connector" idref="#_x0000_s1046"/>
        <o:r id="V:Rule24" type="connector" idref="#_x0000_s1062"/>
        <o:r id="V:Rule25" type="connector" idref="#_x0000_s1047"/>
        <o:r id="V:Rule2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C0"/>
  </w:style>
  <w:style w:type="paragraph" w:styleId="Heading1">
    <w:name w:val="heading 1"/>
    <w:basedOn w:val="Normal"/>
    <w:next w:val="Normal"/>
    <w:link w:val="Heading1Char"/>
    <w:uiPriority w:val="9"/>
    <w:qFormat/>
    <w:rsid w:val="00FD2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40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6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A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D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90"/>
  </w:style>
  <w:style w:type="paragraph" w:styleId="Footer">
    <w:name w:val="footer"/>
    <w:basedOn w:val="Normal"/>
    <w:link w:val="FooterChar"/>
    <w:uiPriority w:val="99"/>
    <w:unhideWhenUsed/>
    <w:rsid w:val="00FD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90"/>
  </w:style>
  <w:style w:type="paragraph" w:styleId="BalloonText">
    <w:name w:val="Balloon Text"/>
    <w:basedOn w:val="Normal"/>
    <w:link w:val="BalloonTextChar"/>
    <w:uiPriority w:val="99"/>
    <w:semiHidden/>
    <w:unhideWhenUsed/>
    <w:rsid w:val="00FD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90"/>
    <w:rPr>
      <w:rFonts w:ascii="Tahoma" w:hAnsi="Tahoma" w:cs="Tahoma"/>
      <w:sz w:val="16"/>
      <w:szCs w:val="16"/>
    </w:rPr>
  </w:style>
  <w:style w:type="table" w:styleId="TableGrid">
    <w:name w:val="Table Grid"/>
    <w:basedOn w:val="TableNormal"/>
    <w:uiPriority w:val="59"/>
    <w:rsid w:val="00FD2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FD2A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B22BB"/>
    <w:pPr>
      <w:ind w:left="720"/>
      <w:contextualSpacing/>
    </w:pPr>
  </w:style>
  <w:style w:type="character" w:customStyle="1" w:styleId="Heading2Char">
    <w:name w:val="Heading 2 Char"/>
    <w:basedOn w:val="DefaultParagraphFont"/>
    <w:link w:val="Heading2"/>
    <w:uiPriority w:val="9"/>
    <w:rsid w:val="0016669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666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699"/>
    <w:rPr>
      <w:rFonts w:asciiTheme="majorHAnsi" w:eastAsiaTheme="majorEastAsia" w:hAnsiTheme="majorHAnsi" w:cstheme="majorBidi"/>
      <w:color w:val="17365D" w:themeColor="text2" w:themeShade="BF"/>
      <w:spacing w:val="5"/>
      <w:kern w:val="28"/>
      <w:sz w:val="52"/>
      <w:szCs w:val="52"/>
    </w:rPr>
  </w:style>
  <w:style w:type="table" w:customStyle="1" w:styleId="LightShading-Accent11">
    <w:name w:val="Light Shading - Accent 11"/>
    <w:basedOn w:val="TableNormal"/>
    <w:uiPriority w:val="60"/>
    <w:rsid w:val="0024737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24737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8372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FD40E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95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C5"/>
    <w:rPr>
      <w:sz w:val="20"/>
      <w:szCs w:val="20"/>
    </w:rPr>
  </w:style>
  <w:style w:type="character" w:styleId="FootnoteReference">
    <w:name w:val="footnote reference"/>
    <w:basedOn w:val="DefaultParagraphFont"/>
    <w:uiPriority w:val="99"/>
    <w:semiHidden/>
    <w:unhideWhenUsed/>
    <w:rsid w:val="00F95CC5"/>
    <w:rPr>
      <w:vertAlign w:val="superscript"/>
    </w:rPr>
  </w:style>
  <w:style w:type="character" w:customStyle="1" w:styleId="Heading4Char">
    <w:name w:val="Heading 4 Char"/>
    <w:basedOn w:val="DefaultParagraphFont"/>
    <w:link w:val="Heading4"/>
    <w:uiPriority w:val="9"/>
    <w:rsid w:val="0084662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144580">
      <w:bodyDiv w:val="1"/>
      <w:marLeft w:val="0"/>
      <w:marRight w:val="0"/>
      <w:marTop w:val="0"/>
      <w:marBottom w:val="0"/>
      <w:divBdr>
        <w:top w:val="none" w:sz="0" w:space="0" w:color="auto"/>
        <w:left w:val="none" w:sz="0" w:space="0" w:color="auto"/>
        <w:bottom w:val="none" w:sz="0" w:space="0" w:color="auto"/>
        <w:right w:val="none" w:sz="0" w:space="0" w:color="auto"/>
      </w:divBdr>
    </w:div>
    <w:div w:id="30426260">
      <w:bodyDiv w:val="1"/>
      <w:marLeft w:val="0"/>
      <w:marRight w:val="0"/>
      <w:marTop w:val="0"/>
      <w:marBottom w:val="0"/>
      <w:divBdr>
        <w:top w:val="none" w:sz="0" w:space="0" w:color="auto"/>
        <w:left w:val="none" w:sz="0" w:space="0" w:color="auto"/>
        <w:bottom w:val="none" w:sz="0" w:space="0" w:color="auto"/>
        <w:right w:val="none" w:sz="0" w:space="0" w:color="auto"/>
      </w:divBdr>
    </w:div>
    <w:div w:id="118686708">
      <w:bodyDiv w:val="1"/>
      <w:marLeft w:val="0"/>
      <w:marRight w:val="0"/>
      <w:marTop w:val="0"/>
      <w:marBottom w:val="0"/>
      <w:divBdr>
        <w:top w:val="none" w:sz="0" w:space="0" w:color="auto"/>
        <w:left w:val="none" w:sz="0" w:space="0" w:color="auto"/>
        <w:bottom w:val="none" w:sz="0" w:space="0" w:color="auto"/>
        <w:right w:val="none" w:sz="0" w:space="0" w:color="auto"/>
      </w:divBdr>
      <w:divsChild>
        <w:div w:id="1532645418">
          <w:marLeft w:val="0"/>
          <w:marRight w:val="0"/>
          <w:marTop w:val="0"/>
          <w:marBottom w:val="0"/>
          <w:divBdr>
            <w:top w:val="none" w:sz="0" w:space="0" w:color="auto"/>
            <w:left w:val="none" w:sz="0" w:space="0" w:color="auto"/>
            <w:bottom w:val="none" w:sz="0" w:space="0" w:color="auto"/>
            <w:right w:val="none" w:sz="0" w:space="0" w:color="auto"/>
          </w:divBdr>
          <w:divsChild>
            <w:div w:id="45035859">
              <w:marLeft w:val="0"/>
              <w:marRight w:val="0"/>
              <w:marTop w:val="0"/>
              <w:marBottom w:val="0"/>
              <w:divBdr>
                <w:top w:val="none" w:sz="0" w:space="0" w:color="auto"/>
                <w:left w:val="none" w:sz="0" w:space="0" w:color="auto"/>
                <w:bottom w:val="none" w:sz="0" w:space="0" w:color="auto"/>
                <w:right w:val="none" w:sz="0" w:space="0" w:color="auto"/>
              </w:divBdr>
              <w:divsChild>
                <w:div w:id="2026248557">
                  <w:marLeft w:val="0"/>
                  <w:marRight w:val="0"/>
                  <w:marTop w:val="0"/>
                  <w:marBottom w:val="0"/>
                  <w:divBdr>
                    <w:top w:val="none" w:sz="0" w:space="0" w:color="auto"/>
                    <w:left w:val="none" w:sz="0" w:space="0" w:color="auto"/>
                    <w:bottom w:val="none" w:sz="0" w:space="0" w:color="auto"/>
                    <w:right w:val="none" w:sz="0" w:space="0" w:color="auto"/>
                  </w:divBdr>
                  <w:divsChild>
                    <w:div w:id="488668595">
                      <w:marLeft w:val="0"/>
                      <w:marRight w:val="0"/>
                      <w:marTop w:val="0"/>
                      <w:marBottom w:val="0"/>
                      <w:divBdr>
                        <w:top w:val="none" w:sz="0" w:space="0" w:color="auto"/>
                        <w:left w:val="none" w:sz="0" w:space="0" w:color="auto"/>
                        <w:bottom w:val="none" w:sz="0" w:space="0" w:color="auto"/>
                        <w:right w:val="none" w:sz="0" w:space="0" w:color="auto"/>
                      </w:divBdr>
                      <w:divsChild>
                        <w:div w:id="787941310">
                          <w:marLeft w:val="0"/>
                          <w:marRight w:val="0"/>
                          <w:marTop w:val="0"/>
                          <w:marBottom w:val="0"/>
                          <w:divBdr>
                            <w:top w:val="none" w:sz="0" w:space="0" w:color="auto"/>
                            <w:left w:val="none" w:sz="0" w:space="0" w:color="auto"/>
                            <w:bottom w:val="none" w:sz="0" w:space="0" w:color="auto"/>
                            <w:right w:val="none" w:sz="0" w:space="0" w:color="auto"/>
                          </w:divBdr>
                          <w:divsChild>
                            <w:div w:id="578095199">
                              <w:marLeft w:val="105"/>
                              <w:marRight w:val="105"/>
                              <w:marTop w:val="105"/>
                              <w:marBottom w:val="105"/>
                              <w:divBdr>
                                <w:top w:val="none" w:sz="0" w:space="0" w:color="auto"/>
                                <w:left w:val="none" w:sz="0" w:space="0" w:color="auto"/>
                                <w:bottom w:val="none" w:sz="0" w:space="0" w:color="auto"/>
                                <w:right w:val="none" w:sz="0" w:space="0" w:color="auto"/>
                              </w:divBdr>
                              <w:divsChild>
                                <w:div w:id="1307079402">
                                  <w:marLeft w:val="0"/>
                                  <w:marRight w:val="0"/>
                                  <w:marTop w:val="0"/>
                                  <w:marBottom w:val="0"/>
                                  <w:divBdr>
                                    <w:top w:val="none" w:sz="0" w:space="0" w:color="auto"/>
                                    <w:left w:val="none" w:sz="0" w:space="0" w:color="auto"/>
                                    <w:bottom w:val="none" w:sz="0" w:space="0" w:color="auto"/>
                                    <w:right w:val="none" w:sz="0" w:space="0" w:color="auto"/>
                                  </w:divBdr>
                                  <w:divsChild>
                                    <w:div w:id="1741443403">
                                      <w:marLeft w:val="0"/>
                                      <w:marRight w:val="0"/>
                                      <w:marTop w:val="0"/>
                                      <w:marBottom w:val="0"/>
                                      <w:divBdr>
                                        <w:top w:val="none" w:sz="0" w:space="0" w:color="auto"/>
                                        <w:left w:val="none" w:sz="0" w:space="0" w:color="auto"/>
                                        <w:bottom w:val="none" w:sz="0" w:space="0" w:color="auto"/>
                                        <w:right w:val="none" w:sz="0" w:space="0" w:color="auto"/>
                                      </w:divBdr>
                                      <w:divsChild>
                                        <w:div w:id="18481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762780">
      <w:bodyDiv w:val="1"/>
      <w:marLeft w:val="0"/>
      <w:marRight w:val="0"/>
      <w:marTop w:val="0"/>
      <w:marBottom w:val="0"/>
      <w:divBdr>
        <w:top w:val="none" w:sz="0" w:space="0" w:color="auto"/>
        <w:left w:val="none" w:sz="0" w:space="0" w:color="auto"/>
        <w:bottom w:val="none" w:sz="0" w:space="0" w:color="auto"/>
        <w:right w:val="none" w:sz="0" w:space="0" w:color="auto"/>
      </w:divBdr>
    </w:div>
    <w:div w:id="1101683304">
      <w:bodyDiv w:val="1"/>
      <w:marLeft w:val="0"/>
      <w:marRight w:val="0"/>
      <w:marTop w:val="0"/>
      <w:marBottom w:val="0"/>
      <w:divBdr>
        <w:top w:val="none" w:sz="0" w:space="0" w:color="auto"/>
        <w:left w:val="none" w:sz="0" w:space="0" w:color="auto"/>
        <w:bottom w:val="none" w:sz="0" w:space="0" w:color="auto"/>
        <w:right w:val="none" w:sz="0" w:space="0" w:color="auto"/>
      </w:divBdr>
    </w:div>
    <w:div w:id="1118911329">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76596187">
      <w:bodyDiv w:val="1"/>
      <w:marLeft w:val="0"/>
      <w:marRight w:val="0"/>
      <w:marTop w:val="0"/>
      <w:marBottom w:val="0"/>
      <w:divBdr>
        <w:top w:val="none" w:sz="0" w:space="0" w:color="auto"/>
        <w:left w:val="none" w:sz="0" w:space="0" w:color="auto"/>
        <w:bottom w:val="none" w:sz="0" w:space="0" w:color="auto"/>
        <w:right w:val="none" w:sz="0" w:space="0" w:color="auto"/>
      </w:divBdr>
    </w:div>
    <w:div w:id="1286890627">
      <w:bodyDiv w:val="1"/>
      <w:marLeft w:val="0"/>
      <w:marRight w:val="0"/>
      <w:marTop w:val="0"/>
      <w:marBottom w:val="0"/>
      <w:divBdr>
        <w:top w:val="none" w:sz="0" w:space="0" w:color="auto"/>
        <w:left w:val="none" w:sz="0" w:space="0" w:color="auto"/>
        <w:bottom w:val="none" w:sz="0" w:space="0" w:color="auto"/>
        <w:right w:val="none" w:sz="0" w:space="0" w:color="auto"/>
      </w:divBdr>
    </w:div>
    <w:div w:id="1644197641">
      <w:bodyDiv w:val="1"/>
      <w:marLeft w:val="0"/>
      <w:marRight w:val="0"/>
      <w:marTop w:val="0"/>
      <w:marBottom w:val="0"/>
      <w:divBdr>
        <w:top w:val="none" w:sz="0" w:space="0" w:color="auto"/>
        <w:left w:val="none" w:sz="0" w:space="0" w:color="auto"/>
        <w:bottom w:val="none" w:sz="0" w:space="0" w:color="auto"/>
        <w:right w:val="none" w:sz="0" w:space="0" w:color="auto"/>
      </w:divBdr>
    </w:div>
    <w:div w:id="1717896049">
      <w:bodyDiv w:val="1"/>
      <w:marLeft w:val="0"/>
      <w:marRight w:val="0"/>
      <w:marTop w:val="0"/>
      <w:marBottom w:val="0"/>
      <w:divBdr>
        <w:top w:val="none" w:sz="0" w:space="0" w:color="auto"/>
        <w:left w:val="none" w:sz="0" w:space="0" w:color="auto"/>
        <w:bottom w:val="none" w:sz="0" w:space="0" w:color="auto"/>
        <w:right w:val="none" w:sz="0" w:space="0" w:color="auto"/>
      </w:divBdr>
    </w:div>
    <w:div w:id="1974863851">
      <w:bodyDiv w:val="1"/>
      <w:marLeft w:val="0"/>
      <w:marRight w:val="0"/>
      <w:marTop w:val="0"/>
      <w:marBottom w:val="0"/>
      <w:divBdr>
        <w:top w:val="none" w:sz="0" w:space="0" w:color="auto"/>
        <w:left w:val="none" w:sz="0" w:space="0" w:color="auto"/>
        <w:bottom w:val="none" w:sz="0" w:space="0" w:color="auto"/>
        <w:right w:val="none" w:sz="0" w:space="0" w:color="auto"/>
      </w:divBdr>
    </w:div>
    <w:div w:id="1986087182">
      <w:bodyDiv w:val="1"/>
      <w:marLeft w:val="0"/>
      <w:marRight w:val="0"/>
      <w:marTop w:val="0"/>
      <w:marBottom w:val="0"/>
      <w:divBdr>
        <w:top w:val="none" w:sz="0" w:space="0" w:color="auto"/>
        <w:left w:val="none" w:sz="0" w:space="0" w:color="auto"/>
        <w:bottom w:val="none" w:sz="0" w:space="0" w:color="auto"/>
        <w:right w:val="none" w:sz="0" w:space="0" w:color="auto"/>
      </w:divBdr>
    </w:div>
    <w:div w:id="21278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8D33-51FD-485A-9077-ED99151A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Husky</vt:lpstr>
    </vt:vector>
  </TitlesOfParts>
  <Company>Husky Energy Inc.</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Husky</dc:title>
  <dc:creator>Husky User</dc:creator>
  <cp:lastModifiedBy>pgresl</cp:lastModifiedBy>
  <cp:revision>3</cp:revision>
  <cp:lastPrinted>2012-09-24T17:23:00Z</cp:lastPrinted>
  <dcterms:created xsi:type="dcterms:W3CDTF">2012-11-11T22:18:00Z</dcterms:created>
  <dcterms:modified xsi:type="dcterms:W3CDTF">2012-11-11T22:25:00Z</dcterms:modified>
</cp:coreProperties>
</file>